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C2" w:rsidRDefault="000C0EC2" w:rsidP="000C0EC2">
      <w:pPr>
        <w:pStyle w:val="Nadpis1"/>
        <w:jc w:val="center"/>
        <w:rPr>
          <w:b/>
          <w:color w:val="auto"/>
        </w:rPr>
      </w:pPr>
      <w:r w:rsidRPr="000C0EC2">
        <w:rPr>
          <w:b/>
          <w:color w:val="auto"/>
        </w:rPr>
        <w:t xml:space="preserve">Odvodová výnimka pre dôchodcov pracujúcich na dohodu </w:t>
      </w:r>
    </w:p>
    <w:p w:rsidR="003C7DB9" w:rsidRDefault="000C0EC2" w:rsidP="000C0EC2">
      <w:pPr>
        <w:pStyle w:val="Nadpis1"/>
        <w:jc w:val="center"/>
        <w:rPr>
          <w:b/>
          <w:color w:val="auto"/>
        </w:rPr>
      </w:pPr>
      <w:r w:rsidRPr="000C0EC2">
        <w:rPr>
          <w:b/>
          <w:color w:val="auto"/>
        </w:rPr>
        <w:t>od 1. 7. 2018</w:t>
      </w:r>
    </w:p>
    <w:p w:rsidR="000C0EC2" w:rsidRDefault="000C0EC2" w:rsidP="000C0EC2"/>
    <w:p w:rsidR="000C0EC2" w:rsidRDefault="000C0EC2" w:rsidP="000C0EC2">
      <w:r>
        <w:t>Uplatňuje si  osoba, ktorá je poberateľom:</w:t>
      </w:r>
    </w:p>
    <w:p w:rsidR="000C0EC2" w:rsidRDefault="000C0EC2" w:rsidP="000C0EC2">
      <w:pPr>
        <w:pStyle w:val="Odsekzoznamu"/>
        <w:numPr>
          <w:ilvl w:val="0"/>
          <w:numId w:val="1"/>
        </w:numPr>
      </w:pPr>
      <w:r>
        <w:t>starobného dôchodku,</w:t>
      </w:r>
    </w:p>
    <w:p w:rsidR="000C0EC2" w:rsidRDefault="000C0EC2" w:rsidP="000C0EC2">
      <w:pPr>
        <w:pStyle w:val="Odsekzoznamu"/>
        <w:numPr>
          <w:ilvl w:val="0"/>
          <w:numId w:val="1"/>
        </w:numPr>
      </w:pPr>
      <w:r>
        <w:t>predčasného starobného dôchodku,</w:t>
      </w:r>
    </w:p>
    <w:p w:rsidR="000C0EC2" w:rsidRDefault="000C0EC2" w:rsidP="000C0EC2">
      <w:pPr>
        <w:pStyle w:val="Odsekzoznamu"/>
        <w:numPr>
          <w:ilvl w:val="0"/>
          <w:numId w:val="1"/>
        </w:numPr>
      </w:pPr>
      <w:r>
        <w:t>invalidného dôchodku,</w:t>
      </w:r>
    </w:p>
    <w:p w:rsidR="000C0EC2" w:rsidRDefault="000C0EC2" w:rsidP="000C0EC2">
      <w:pPr>
        <w:pStyle w:val="Odsekzoznamu"/>
        <w:numPr>
          <w:ilvl w:val="0"/>
          <w:numId w:val="1"/>
        </w:numPr>
      </w:pPr>
      <w:r>
        <w:t>výsluhového dôchodku a dovŕšila dôchodkový vek,</w:t>
      </w:r>
    </w:p>
    <w:p w:rsidR="000C0EC2" w:rsidRDefault="000C0EC2" w:rsidP="000C0EC2">
      <w:pPr>
        <w:pStyle w:val="Odsekzoznamu"/>
        <w:numPr>
          <w:ilvl w:val="0"/>
          <w:numId w:val="1"/>
        </w:numPr>
      </w:pPr>
      <w:r>
        <w:t>invalidného výsluhového dôchodku.</w:t>
      </w:r>
    </w:p>
    <w:p w:rsidR="000C0EC2" w:rsidRDefault="000C0EC2" w:rsidP="000C0EC2"/>
    <w:p w:rsidR="000C0EC2" w:rsidRDefault="000C0EC2" w:rsidP="000C0EC2">
      <w:r>
        <w:t>Dôchodca pracujúci na základe dohody o vykonaní práce alebo dohody o pracovnej činnosti si môže u jedného zamestnávateľa určiť jednu dohodu, na základe ktorej nebude mať postavenie na účely dôchodkového poistenia, tzn. že si určí dohodu, na ktorú sa bude uplatňovať odvodový výnimka.</w:t>
      </w:r>
    </w:p>
    <w:p w:rsidR="000C0EC2" w:rsidRDefault="000C0EC2" w:rsidP="000C0EC2"/>
    <w:p w:rsidR="000C0EC2" w:rsidRDefault="000C0EC2" w:rsidP="000C0EC2">
      <w:r>
        <w:t>Môžu nastať dva prípady:</w:t>
      </w:r>
    </w:p>
    <w:p w:rsidR="000C0EC2" w:rsidRPr="000C0EC2" w:rsidRDefault="000C0EC2" w:rsidP="000C0EC2">
      <w:pPr>
        <w:pStyle w:val="Odsekzoznamu"/>
        <w:numPr>
          <w:ilvl w:val="0"/>
          <w:numId w:val="2"/>
        </w:numPr>
        <w:rPr>
          <w:b/>
        </w:rPr>
      </w:pPr>
      <w:r w:rsidRPr="000C0EC2">
        <w:rPr>
          <w:b/>
        </w:rPr>
        <w:t>Mesačný príjem alebo priemerný mesačný príjem nepresahuje sumu 200 EUR.</w:t>
      </w:r>
    </w:p>
    <w:p w:rsidR="000C0EC2" w:rsidRDefault="000C0EC2" w:rsidP="000C0EC2">
      <w:r>
        <w:rPr>
          <w:noProof/>
          <w:lang w:eastAsia="sk-SK"/>
        </w:rPr>
        <w:drawing>
          <wp:inline distT="0" distB="0" distL="0" distR="0" wp14:anchorId="08DE91AD" wp14:editId="594F08D8">
            <wp:extent cx="5946306" cy="55340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3986" cy="55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CC" w:rsidRDefault="00E37ECC" w:rsidP="000C0EC2">
      <w:r>
        <w:lastRenderedPageBreak/>
        <w:t>V tomto prípade používame tlačivo dohody o VP/PČ bez dôchodkového poistenia + oznámenie a čestné vyhlásenie.</w:t>
      </w:r>
    </w:p>
    <w:p w:rsidR="000C0EC2" w:rsidRPr="000C0EC2" w:rsidRDefault="000C0EC2" w:rsidP="000C0EC2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Mesačný príjem alebo priemerný mesačný príjem presahuje sumu 200 EUR.</w:t>
      </w:r>
    </w:p>
    <w:p w:rsidR="000C0EC2" w:rsidRDefault="00E37ECC" w:rsidP="000C0EC2">
      <w:r>
        <w:rPr>
          <w:noProof/>
          <w:lang w:eastAsia="sk-SK"/>
        </w:rPr>
        <w:drawing>
          <wp:inline distT="0" distB="0" distL="0" distR="0" wp14:anchorId="0F41FD01" wp14:editId="05DB8739">
            <wp:extent cx="6400800" cy="6551789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0954" cy="656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CC" w:rsidRDefault="00E37ECC" w:rsidP="00E37ECC">
      <w:r>
        <w:t>V tomto prípade používame tlačivo dohody o VP/</w:t>
      </w:r>
      <w:r>
        <w:t>PČ len na dôchodkové poistenie</w:t>
      </w:r>
      <w:r>
        <w:t xml:space="preserve"> + oznámenie a čestné vyhlásenie.</w:t>
      </w:r>
      <w:r>
        <w:t xml:space="preserve"> </w:t>
      </w:r>
    </w:p>
    <w:p w:rsidR="00E37ECC" w:rsidRDefault="00E37ECC" w:rsidP="00E37ECC"/>
    <w:p w:rsidR="00E37ECC" w:rsidRDefault="00E37ECC" w:rsidP="00E37ECC"/>
    <w:p w:rsidR="00E37ECC" w:rsidRDefault="00E37ECC" w:rsidP="00E37ECC"/>
    <w:p w:rsidR="00E37ECC" w:rsidRDefault="00E37ECC" w:rsidP="00E37ECC"/>
    <w:p w:rsidR="00E37ECC" w:rsidRDefault="00E37ECC" w:rsidP="00E37ECC"/>
    <w:p w:rsidR="00E37ECC" w:rsidRDefault="00E37ECC" w:rsidP="00E37ECC"/>
    <w:p w:rsidR="00E37ECC" w:rsidRDefault="00E37ECC" w:rsidP="00E37ECC"/>
    <w:p w:rsidR="00E37ECC" w:rsidRDefault="00E37ECC" w:rsidP="00E37ECC"/>
    <w:p w:rsidR="00E37ECC" w:rsidRPr="00E37ECC" w:rsidRDefault="00E37ECC" w:rsidP="00E37ECC">
      <w:pPr>
        <w:rPr>
          <w:b/>
        </w:rPr>
      </w:pPr>
      <w:r>
        <w:rPr>
          <w:b/>
        </w:rPr>
        <w:lastRenderedPageBreak/>
        <w:t>P</w:t>
      </w:r>
      <w:r w:rsidRPr="00E37ECC">
        <w:rPr>
          <w:b/>
        </w:rPr>
        <w:t>re porovnanie:</w:t>
      </w:r>
    </w:p>
    <w:p w:rsidR="00E37ECC" w:rsidRPr="00E37ECC" w:rsidRDefault="00E37ECC" w:rsidP="00E37ECC">
      <w:pPr>
        <w:rPr>
          <w:b/>
        </w:rPr>
      </w:pPr>
      <w:r w:rsidRPr="00E37ECC">
        <w:rPr>
          <w:b/>
        </w:rPr>
        <w:t xml:space="preserve">Klasický </w:t>
      </w:r>
      <w:proofErr w:type="spellStart"/>
      <w:r w:rsidRPr="00E37ECC">
        <w:rPr>
          <w:b/>
        </w:rPr>
        <w:t>dohodár</w:t>
      </w:r>
      <w:proofErr w:type="spellEnd"/>
    </w:p>
    <w:p w:rsidR="00E37ECC" w:rsidRDefault="00E37ECC" w:rsidP="00E37ECC">
      <w:r>
        <w:rPr>
          <w:noProof/>
          <w:lang w:eastAsia="sk-SK"/>
        </w:rPr>
        <w:drawing>
          <wp:inline distT="0" distB="0" distL="0" distR="0" wp14:anchorId="0F1640CB" wp14:editId="277989B5">
            <wp:extent cx="5307138" cy="4391025"/>
            <wp:effectExtent l="0" t="0" r="825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7000" cy="439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7ECC" w:rsidRDefault="00E37ECC" w:rsidP="00E37ECC">
      <w:r>
        <w:rPr>
          <w:noProof/>
          <w:lang w:eastAsia="sk-SK"/>
        </w:rPr>
        <w:drawing>
          <wp:inline distT="0" distB="0" distL="0" distR="0" wp14:anchorId="790D61E0" wp14:editId="2F3C42FE">
            <wp:extent cx="5485128" cy="4562475"/>
            <wp:effectExtent l="0" t="0" r="190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940" cy="456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CC" w:rsidRPr="000C0EC2" w:rsidRDefault="00E37ECC" w:rsidP="000C0EC2"/>
    <w:sectPr w:rsidR="00E37ECC" w:rsidRPr="000C0EC2" w:rsidSect="00E37E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211B"/>
    <w:multiLevelType w:val="hybridMultilevel"/>
    <w:tmpl w:val="F9D02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1209"/>
    <w:multiLevelType w:val="hybridMultilevel"/>
    <w:tmpl w:val="C96A8D50"/>
    <w:lvl w:ilvl="0" w:tplc="8C52A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4A"/>
    <w:rsid w:val="000C0EC2"/>
    <w:rsid w:val="00B26E4A"/>
    <w:rsid w:val="00B27525"/>
    <w:rsid w:val="00C61129"/>
    <w:rsid w:val="00E2583C"/>
    <w:rsid w:val="00E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7FF1"/>
  <w15:chartTrackingRefBased/>
  <w15:docId w15:val="{DD0C75F4-F164-4511-8A41-DA5DF236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0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0C0E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5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zamestnanec</dc:creator>
  <cp:keywords/>
  <dc:description/>
  <cp:lastModifiedBy>zamestnanec</cp:lastModifiedBy>
  <cp:revision>2</cp:revision>
  <cp:lastPrinted>2018-10-08T08:16:00Z</cp:lastPrinted>
  <dcterms:created xsi:type="dcterms:W3CDTF">2018-10-08T08:17:00Z</dcterms:created>
  <dcterms:modified xsi:type="dcterms:W3CDTF">2018-10-08T08:17:00Z</dcterms:modified>
</cp:coreProperties>
</file>