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1F2" w:rsidRPr="00834884" w:rsidRDefault="004E51F2" w:rsidP="00834884">
      <w:pPr>
        <w:jc w:val="center"/>
        <w:rPr>
          <w:rFonts w:ascii="Arial" w:hAnsi="Arial" w:cs="Arial"/>
          <w:b/>
          <w:sz w:val="28"/>
          <w:szCs w:val="28"/>
        </w:rPr>
      </w:pPr>
      <w:r w:rsidRPr="00834884">
        <w:rPr>
          <w:rFonts w:ascii="Arial" w:hAnsi="Arial" w:cs="Arial"/>
          <w:b/>
          <w:sz w:val="28"/>
          <w:szCs w:val="28"/>
        </w:rPr>
        <w:t>DOHODY O PRÁCACH VYKONÁVANÝCH MIMO PRACOVNÉHO POMERU</w:t>
      </w:r>
    </w:p>
    <w:p w:rsidR="000B1063" w:rsidRPr="00834884" w:rsidRDefault="000B1063" w:rsidP="00834884">
      <w:pPr>
        <w:pStyle w:val="Odsekzoznamu"/>
        <w:jc w:val="both"/>
        <w:rPr>
          <w:rFonts w:ascii="Arial" w:hAnsi="Arial" w:cs="Arial"/>
        </w:rPr>
      </w:pPr>
    </w:p>
    <w:p w:rsidR="002A655E" w:rsidRPr="00834884" w:rsidRDefault="00E34E4A" w:rsidP="0083488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  <w:b/>
        </w:rPr>
        <w:t>Dohoda o vykonaní práce</w:t>
      </w:r>
      <w:r w:rsidR="004E51F2" w:rsidRPr="00834884">
        <w:rPr>
          <w:rFonts w:ascii="Arial" w:hAnsi="Arial" w:cs="Arial"/>
          <w:b/>
        </w:rPr>
        <w:t xml:space="preserve"> (pravidelný, nepravidelný  príjem</w:t>
      </w:r>
      <w:r w:rsidRPr="00834884">
        <w:rPr>
          <w:rFonts w:ascii="Arial" w:hAnsi="Arial" w:cs="Arial"/>
          <w:b/>
        </w:rPr>
        <w:t>)</w:t>
      </w:r>
    </w:p>
    <w:p w:rsidR="00E34E4A" w:rsidRPr="00834884" w:rsidRDefault="00E34E4A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834884">
        <w:rPr>
          <w:rFonts w:ascii="Arial" w:hAnsi="Arial" w:cs="Arial"/>
        </w:rPr>
        <w:t xml:space="preserve">ide o prácu, ktorá je vymedzená </w:t>
      </w:r>
      <w:r w:rsidRPr="00834884">
        <w:rPr>
          <w:rFonts w:ascii="Arial" w:hAnsi="Arial" w:cs="Arial"/>
          <w:b/>
          <w:color w:val="FF0000"/>
        </w:rPr>
        <w:t>výsledkom</w:t>
      </w:r>
      <w:r w:rsidR="004E51F2" w:rsidRPr="00834884">
        <w:rPr>
          <w:rFonts w:ascii="Arial" w:hAnsi="Arial" w:cs="Arial"/>
          <w:b/>
          <w:color w:val="FF0000"/>
        </w:rPr>
        <w:t>!</w:t>
      </w:r>
    </w:p>
    <w:p w:rsidR="00E34E4A" w:rsidRPr="00834884" w:rsidRDefault="00E34E4A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834884">
        <w:rPr>
          <w:rFonts w:ascii="Arial" w:hAnsi="Arial" w:cs="Arial"/>
        </w:rPr>
        <w:t xml:space="preserve">rozsah práce </w:t>
      </w:r>
      <w:r w:rsidRPr="00834884">
        <w:rPr>
          <w:rFonts w:ascii="Arial" w:hAnsi="Arial" w:cs="Arial"/>
          <w:b/>
          <w:color w:val="FF0000"/>
        </w:rPr>
        <w:t>350 hodín</w:t>
      </w:r>
      <w:r w:rsidRPr="00834884">
        <w:rPr>
          <w:rFonts w:ascii="Arial" w:hAnsi="Arial" w:cs="Arial"/>
        </w:rPr>
        <w:t xml:space="preserve"> v kalendárnom roku</w:t>
      </w:r>
      <w:r w:rsidR="0037791A" w:rsidRPr="00834884">
        <w:rPr>
          <w:rFonts w:ascii="Arial" w:hAnsi="Arial" w:cs="Arial"/>
        </w:rPr>
        <w:t xml:space="preserve"> u jedného (toho istého) zamestnávateľa</w:t>
      </w:r>
    </w:p>
    <w:p w:rsidR="00E34E4A" w:rsidRPr="00834884" w:rsidRDefault="00E34E4A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</w:rPr>
      </w:pPr>
      <w:r w:rsidRPr="00834884">
        <w:rPr>
          <w:rFonts w:ascii="Arial" w:hAnsi="Arial" w:cs="Arial"/>
        </w:rPr>
        <w:t>uzatvorenie najviac na 12 mesiacov</w:t>
      </w:r>
    </w:p>
    <w:p w:rsidR="004E51F2" w:rsidRPr="00834884" w:rsidRDefault="004E51F2" w:rsidP="00834884">
      <w:pPr>
        <w:jc w:val="both"/>
        <w:rPr>
          <w:rFonts w:ascii="Arial" w:hAnsi="Arial" w:cs="Arial"/>
          <w:b/>
        </w:rPr>
      </w:pPr>
    </w:p>
    <w:p w:rsidR="00E34E4A" w:rsidRPr="00834884" w:rsidRDefault="00E34E4A" w:rsidP="0083488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  <w:b/>
        </w:rPr>
        <w:t>Dohoda o brigádnickej práci študentov</w:t>
      </w:r>
      <w:r w:rsidR="004E51F2" w:rsidRPr="00834884">
        <w:rPr>
          <w:rFonts w:ascii="Arial" w:hAnsi="Arial" w:cs="Arial"/>
          <w:b/>
        </w:rPr>
        <w:t xml:space="preserve"> (pravidelný, nepravidelný príjem – bez </w:t>
      </w:r>
      <w:proofErr w:type="spellStart"/>
      <w:r w:rsidR="004E51F2" w:rsidRPr="00834884">
        <w:rPr>
          <w:rFonts w:ascii="Arial" w:hAnsi="Arial" w:cs="Arial"/>
          <w:b/>
        </w:rPr>
        <w:t>dôch</w:t>
      </w:r>
      <w:proofErr w:type="spellEnd"/>
      <w:r w:rsidR="004E51F2" w:rsidRPr="00834884">
        <w:rPr>
          <w:rFonts w:ascii="Arial" w:hAnsi="Arial" w:cs="Arial"/>
          <w:b/>
        </w:rPr>
        <w:t>. poistenia</w:t>
      </w:r>
      <w:r w:rsidR="000B1063" w:rsidRPr="00834884">
        <w:rPr>
          <w:rFonts w:ascii="Arial" w:hAnsi="Arial" w:cs="Arial"/>
          <w:b/>
        </w:rPr>
        <w:t xml:space="preserve"> – s vyhlásením</w:t>
      </w:r>
      <w:r w:rsidR="004E51F2" w:rsidRPr="00834884">
        <w:rPr>
          <w:rFonts w:ascii="Arial" w:hAnsi="Arial" w:cs="Arial"/>
          <w:b/>
        </w:rPr>
        <w:t xml:space="preserve"> , len na </w:t>
      </w:r>
      <w:proofErr w:type="spellStart"/>
      <w:r w:rsidR="004E51F2" w:rsidRPr="00834884">
        <w:rPr>
          <w:rFonts w:ascii="Arial" w:hAnsi="Arial" w:cs="Arial"/>
          <w:b/>
        </w:rPr>
        <w:t>dôch</w:t>
      </w:r>
      <w:proofErr w:type="spellEnd"/>
      <w:r w:rsidR="004E51F2" w:rsidRPr="00834884">
        <w:rPr>
          <w:rFonts w:ascii="Arial" w:hAnsi="Arial" w:cs="Arial"/>
          <w:b/>
        </w:rPr>
        <w:t>. poistenie)</w:t>
      </w:r>
    </w:p>
    <w:p w:rsidR="00E34E4A" w:rsidRPr="00834884" w:rsidRDefault="00E34E4A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</w:rPr>
        <w:t>ide o príležitostnú činnosť vymedzenú druhom práce</w:t>
      </w:r>
    </w:p>
    <w:p w:rsidR="00E34E4A" w:rsidRPr="00834884" w:rsidRDefault="00E34E4A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</w:rPr>
        <w:t xml:space="preserve">dohodu vykonáva fyzická osoba, ktorá má štatút žiaka strednej školy alebo študenta dennej formy vysokoškolského štúdia, a ktorá nedovŕšila </w:t>
      </w:r>
      <w:r w:rsidRPr="00834884">
        <w:rPr>
          <w:rFonts w:ascii="Arial" w:hAnsi="Arial" w:cs="Arial"/>
          <w:b/>
          <w:color w:val="FF0000"/>
        </w:rPr>
        <w:t>26 rokov veku !!!.</w:t>
      </w:r>
      <w:r w:rsidRPr="00834884">
        <w:rPr>
          <w:rFonts w:ascii="Arial" w:hAnsi="Arial" w:cs="Arial"/>
          <w:color w:val="FF0000"/>
        </w:rPr>
        <w:t xml:space="preserve"> </w:t>
      </w:r>
      <w:r w:rsidRPr="00834884">
        <w:rPr>
          <w:rFonts w:ascii="Arial" w:hAnsi="Arial" w:cs="Arial"/>
          <w:color w:val="0D0D0D" w:themeColor="text1" w:themeTint="F2"/>
        </w:rPr>
        <w:t>(možno ju vykonávať najneskôr do konca kalendárneho roka, v ktorom fyzická osoba dovŕši 26 rokov veku)</w:t>
      </w:r>
    </w:p>
    <w:p w:rsidR="00E34E4A" w:rsidRPr="00834884" w:rsidRDefault="0000131F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  <w:color w:val="0D0D0D" w:themeColor="text1" w:themeTint="F2"/>
        </w:rPr>
        <w:t xml:space="preserve">prácu vykonáva v rozsahu </w:t>
      </w:r>
      <w:r w:rsidRPr="00834884">
        <w:rPr>
          <w:rFonts w:ascii="Arial" w:hAnsi="Arial" w:cs="Arial"/>
          <w:b/>
          <w:color w:val="FF0000"/>
        </w:rPr>
        <w:t>najviac 20 hodín týždenne v priemere</w:t>
      </w:r>
      <w:r w:rsidRPr="00834884">
        <w:rPr>
          <w:rFonts w:ascii="Arial" w:hAnsi="Arial" w:cs="Arial"/>
          <w:color w:val="FF0000"/>
        </w:rPr>
        <w:t xml:space="preserve"> </w:t>
      </w:r>
      <w:r w:rsidRPr="00834884">
        <w:rPr>
          <w:rFonts w:ascii="Arial" w:hAnsi="Arial" w:cs="Arial"/>
          <w:color w:val="0D0D0D" w:themeColor="text1" w:themeTint="F2"/>
        </w:rPr>
        <w:t>(priemer sa posudzuje za celú dobu</w:t>
      </w:r>
      <w:r w:rsidR="004E51F2" w:rsidRPr="00834884">
        <w:rPr>
          <w:rFonts w:ascii="Arial" w:hAnsi="Arial" w:cs="Arial"/>
          <w:color w:val="0D0D0D" w:themeColor="text1" w:themeTint="F2"/>
        </w:rPr>
        <w:t>,</w:t>
      </w:r>
      <w:r w:rsidRPr="00834884">
        <w:rPr>
          <w:rFonts w:ascii="Arial" w:hAnsi="Arial" w:cs="Arial"/>
          <w:color w:val="0D0D0D" w:themeColor="text1" w:themeTint="F2"/>
        </w:rPr>
        <w:t xml:space="preserve"> na ktorú bola dohoda uzatvorená)</w:t>
      </w:r>
    </w:p>
    <w:p w:rsidR="00B54EF3" w:rsidRPr="00834884" w:rsidRDefault="00B54EF3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  <w:color w:val="0D0D0D" w:themeColor="text1" w:themeTint="F2"/>
        </w:rPr>
        <w:t xml:space="preserve">mesačný príjem </w:t>
      </w:r>
      <w:r w:rsidRPr="00834884">
        <w:rPr>
          <w:rFonts w:ascii="Arial" w:hAnsi="Arial" w:cs="Arial"/>
          <w:b/>
          <w:color w:val="FF0000"/>
        </w:rPr>
        <w:t>do 200 €</w:t>
      </w:r>
      <w:r w:rsidRPr="00834884">
        <w:rPr>
          <w:rFonts w:ascii="Arial" w:hAnsi="Arial" w:cs="Arial"/>
          <w:color w:val="FF0000"/>
        </w:rPr>
        <w:t xml:space="preserve"> </w:t>
      </w:r>
      <w:r w:rsidRPr="00834884">
        <w:rPr>
          <w:rFonts w:ascii="Arial" w:hAnsi="Arial" w:cs="Arial"/>
          <w:color w:val="0D0D0D" w:themeColor="text1" w:themeTint="F2"/>
        </w:rPr>
        <w:t>(neplatí poistné do Sociálnej poisťovne – oznámenie a čestné vyhlásenie)</w:t>
      </w:r>
    </w:p>
    <w:p w:rsidR="004E51F2" w:rsidRPr="00834884" w:rsidRDefault="004E51F2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  <w:color w:val="0D0D0D" w:themeColor="text1" w:themeTint="F2"/>
        </w:rPr>
        <w:t>uzatvára sa na určitú dobu, najviac 12 mesiacov</w:t>
      </w:r>
    </w:p>
    <w:p w:rsidR="0037791A" w:rsidRPr="00834884" w:rsidRDefault="0037791A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color w:val="FF0000"/>
        </w:rPr>
      </w:pPr>
      <w:r w:rsidRPr="00834884">
        <w:rPr>
          <w:rFonts w:ascii="Arial" w:hAnsi="Arial" w:cs="Arial"/>
          <w:b/>
          <w:color w:val="FF0000"/>
        </w:rPr>
        <w:t xml:space="preserve">POZOR!!! Odo dňa kedy študent </w:t>
      </w:r>
      <w:proofErr w:type="spellStart"/>
      <w:r w:rsidRPr="00834884">
        <w:rPr>
          <w:rFonts w:ascii="Arial" w:hAnsi="Arial" w:cs="Arial"/>
          <w:b/>
          <w:color w:val="FF0000"/>
        </w:rPr>
        <w:t>zoštátnicoval</w:t>
      </w:r>
      <w:proofErr w:type="spellEnd"/>
      <w:r w:rsidRPr="00834884">
        <w:rPr>
          <w:rFonts w:ascii="Arial" w:hAnsi="Arial" w:cs="Arial"/>
          <w:b/>
          <w:color w:val="FF0000"/>
        </w:rPr>
        <w:t xml:space="preserve"> prestáva mať štatút študenta. To znamená, že nemôže vykonávať dohodu o brigádnickej práci študenta. Termín musí byť nahlásený vopred, aby sme ho stihli odhlásiť zo sociálnej poisťovne.</w:t>
      </w:r>
    </w:p>
    <w:p w:rsidR="0037791A" w:rsidRPr="00834884" w:rsidRDefault="0037791A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color w:val="FF0000"/>
        </w:rPr>
      </w:pPr>
      <w:r w:rsidRPr="00834884">
        <w:rPr>
          <w:rFonts w:ascii="Arial" w:hAnsi="Arial" w:cs="Arial"/>
          <w:b/>
        </w:rPr>
        <w:t>Neoddeliteľnou súčasťou dohody je potvrdenie štatútu študenta,</w:t>
      </w:r>
      <w:r w:rsidRPr="00834884">
        <w:rPr>
          <w:rFonts w:ascii="Arial" w:hAnsi="Arial" w:cs="Arial"/>
          <w:b/>
          <w:color w:val="FF0000"/>
        </w:rPr>
        <w:t xml:space="preserve"> to neplatí, ak sa dohoda uzatvára v období od skončenia štúdia na strednej škole alebo od skončenia letného semestra na vysokej škole najneskôr do konca októbra toho istého kalendárneho roka.</w:t>
      </w:r>
    </w:p>
    <w:p w:rsidR="004E51F2" w:rsidRPr="00834884" w:rsidRDefault="004E51F2" w:rsidP="00834884">
      <w:pPr>
        <w:jc w:val="both"/>
        <w:rPr>
          <w:rFonts w:ascii="Arial" w:hAnsi="Arial" w:cs="Arial"/>
          <w:b/>
        </w:rPr>
      </w:pPr>
    </w:p>
    <w:p w:rsidR="004E51F2" w:rsidRPr="00834884" w:rsidRDefault="004E51F2" w:rsidP="00834884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  <w:b/>
        </w:rPr>
        <w:t>Dohoda o pracovnej činnosti (pravidelný, nepravidelný  príjem)</w:t>
      </w:r>
    </w:p>
    <w:p w:rsidR="004E51F2" w:rsidRPr="00834884" w:rsidRDefault="004E51F2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</w:rPr>
        <w:t>ide o príležitostnú činnosť vymedzenú druhom práce</w:t>
      </w:r>
    </w:p>
    <w:p w:rsidR="004E51F2" w:rsidRPr="00834884" w:rsidRDefault="004E51F2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</w:rPr>
        <w:t xml:space="preserve">pracovná činnosť sa vykonáva v rozsahu </w:t>
      </w:r>
      <w:r w:rsidRPr="00834884">
        <w:rPr>
          <w:rFonts w:ascii="Arial" w:hAnsi="Arial" w:cs="Arial"/>
          <w:b/>
          <w:color w:val="FF0000"/>
        </w:rPr>
        <w:t>najviac 10 hodín</w:t>
      </w:r>
      <w:r w:rsidRPr="00834884">
        <w:rPr>
          <w:rFonts w:ascii="Arial" w:hAnsi="Arial" w:cs="Arial"/>
          <w:color w:val="FF0000"/>
        </w:rPr>
        <w:t xml:space="preserve"> </w:t>
      </w:r>
      <w:r w:rsidRPr="00834884">
        <w:rPr>
          <w:rFonts w:ascii="Arial" w:hAnsi="Arial" w:cs="Arial"/>
        </w:rPr>
        <w:t>týždenne</w:t>
      </w:r>
    </w:p>
    <w:p w:rsidR="004E51F2" w:rsidRPr="00834884" w:rsidRDefault="004E51F2" w:rsidP="00834884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834884">
        <w:rPr>
          <w:rFonts w:ascii="Arial" w:hAnsi="Arial" w:cs="Arial"/>
        </w:rPr>
        <w:t>uzatvára sa na určitú dobu, najviac 12 mesiacov</w:t>
      </w:r>
    </w:p>
    <w:p w:rsidR="004E51F2" w:rsidRPr="00834884" w:rsidRDefault="004E51F2" w:rsidP="00834884">
      <w:pPr>
        <w:jc w:val="both"/>
        <w:rPr>
          <w:rFonts w:ascii="Arial" w:hAnsi="Arial" w:cs="Arial"/>
          <w:b/>
        </w:rPr>
      </w:pPr>
    </w:p>
    <w:p w:rsidR="000B1063" w:rsidRDefault="00834884" w:rsidP="008348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Náležitosti dohôd</w:t>
      </w:r>
    </w:p>
    <w:p w:rsidR="00834884" w:rsidRPr="00C05EAF" w:rsidRDefault="00834884" w:rsidP="00834884">
      <w:pPr>
        <w:jc w:val="both"/>
        <w:rPr>
          <w:rFonts w:ascii="Arial" w:hAnsi="Arial" w:cs="Arial"/>
          <w:b/>
        </w:rPr>
      </w:pPr>
      <w:r w:rsidRPr="00C05EAF">
        <w:rPr>
          <w:rFonts w:ascii="Arial" w:hAnsi="Arial" w:cs="Arial"/>
          <w:b/>
        </w:rPr>
        <w:t>Pred nástupom:</w:t>
      </w:r>
    </w:p>
    <w:p w:rsidR="00834884" w:rsidRPr="00C05EAF" w:rsidRDefault="00834884" w:rsidP="00834884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05EAF">
        <w:rPr>
          <w:rFonts w:ascii="Arial" w:hAnsi="Arial" w:cs="Arial"/>
        </w:rPr>
        <w:t>Žiadosť o uzavretie dohody</w:t>
      </w:r>
    </w:p>
    <w:p w:rsidR="00834884" w:rsidRPr="00C05EAF" w:rsidRDefault="00834884" w:rsidP="00834884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05EAF">
        <w:rPr>
          <w:rFonts w:ascii="Arial" w:hAnsi="Arial" w:cs="Arial"/>
        </w:rPr>
        <w:t>Dohoda (2x)</w:t>
      </w:r>
    </w:p>
    <w:p w:rsidR="00834884" w:rsidRPr="00C05EAF" w:rsidRDefault="00834884" w:rsidP="00834884">
      <w:pPr>
        <w:pStyle w:val="Odsekzoznamu"/>
        <w:numPr>
          <w:ilvl w:val="0"/>
          <w:numId w:val="5"/>
        </w:numPr>
        <w:jc w:val="both"/>
        <w:rPr>
          <w:rFonts w:ascii="Arial" w:hAnsi="Arial" w:cs="Arial"/>
        </w:rPr>
      </w:pPr>
      <w:r w:rsidRPr="00C05EAF">
        <w:rPr>
          <w:rFonts w:ascii="Arial" w:hAnsi="Arial" w:cs="Arial"/>
        </w:rPr>
        <w:t>Základná finančná kontrola</w:t>
      </w:r>
    </w:p>
    <w:p w:rsidR="00834884" w:rsidRPr="00C05EAF" w:rsidRDefault="00834884" w:rsidP="00834884">
      <w:pPr>
        <w:jc w:val="both"/>
        <w:rPr>
          <w:rFonts w:ascii="Arial" w:hAnsi="Arial" w:cs="Arial"/>
          <w:b/>
        </w:rPr>
      </w:pPr>
      <w:r w:rsidRPr="00C05EAF">
        <w:rPr>
          <w:rFonts w:ascii="Arial" w:hAnsi="Arial" w:cs="Arial"/>
          <w:b/>
        </w:rPr>
        <w:t>Po skončení:</w:t>
      </w:r>
    </w:p>
    <w:p w:rsidR="00834884" w:rsidRPr="00C05EAF" w:rsidRDefault="00834884" w:rsidP="00834884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C05EAF">
        <w:rPr>
          <w:rFonts w:ascii="Arial" w:hAnsi="Arial" w:cs="Arial"/>
        </w:rPr>
        <w:t>Žiadosť o vyplatenie dohody</w:t>
      </w:r>
    </w:p>
    <w:p w:rsidR="00834884" w:rsidRPr="00C05EAF" w:rsidRDefault="00834884" w:rsidP="00834884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C05EAF">
        <w:rPr>
          <w:rFonts w:ascii="Arial" w:hAnsi="Arial" w:cs="Arial"/>
        </w:rPr>
        <w:t>Výkaz odpracovaných hodín</w:t>
      </w:r>
      <w:r w:rsidR="0093058E">
        <w:rPr>
          <w:rFonts w:ascii="Arial" w:hAnsi="Arial" w:cs="Arial"/>
        </w:rPr>
        <w:t xml:space="preserve"> (</w:t>
      </w:r>
      <w:proofErr w:type="spellStart"/>
      <w:r w:rsidR="0093058E">
        <w:rPr>
          <w:rFonts w:ascii="Arial" w:hAnsi="Arial" w:cs="Arial"/>
        </w:rPr>
        <w:t>DoBPŠ</w:t>
      </w:r>
      <w:proofErr w:type="spellEnd"/>
      <w:r w:rsidR="0093058E">
        <w:rPr>
          <w:rFonts w:ascii="Arial" w:hAnsi="Arial" w:cs="Arial"/>
        </w:rPr>
        <w:t xml:space="preserve"> a </w:t>
      </w:r>
      <w:proofErr w:type="spellStart"/>
      <w:r w:rsidR="0093058E">
        <w:rPr>
          <w:rFonts w:ascii="Arial" w:hAnsi="Arial" w:cs="Arial"/>
        </w:rPr>
        <w:t>DoPČ</w:t>
      </w:r>
      <w:proofErr w:type="spellEnd"/>
      <w:r w:rsidR="0093058E">
        <w:rPr>
          <w:rFonts w:ascii="Arial" w:hAnsi="Arial" w:cs="Arial"/>
        </w:rPr>
        <w:t xml:space="preserve"> – uviesť aj od-do, </w:t>
      </w:r>
      <w:proofErr w:type="spellStart"/>
      <w:r w:rsidR="0093058E">
        <w:rPr>
          <w:rFonts w:ascii="Arial" w:hAnsi="Arial" w:cs="Arial"/>
        </w:rPr>
        <w:t>DoVP</w:t>
      </w:r>
      <w:proofErr w:type="spellEnd"/>
      <w:r w:rsidR="0093058E">
        <w:rPr>
          <w:rFonts w:ascii="Arial" w:hAnsi="Arial" w:cs="Arial"/>
        </w:rPr>
        <w:t>- stačí rozsah práce v hod..)</w:t>
      </w:r>
    </w:p>
    <w:p w:rsidR="00834884" w:rsidRDefault="00834884" w:rsidP="00834884">
      <w:pPr>
        <w:pStyle w:val="Odsekzoznamu"/>
        <w:numPr>
          <w:ilvl w:val="0"/>
          <w:numId w:val="6"/>
        </w:numPr>
        <w:jc w:val="both"/>
        <w:rPr>
          <w:rFonts w:ascii="Arial" w:hAnsi="Arial" w:cs="Arial"/>
        </w:rPr>
      </w:pPr>
      <w:r w:rsidRPr="00C05EAF">
        <w:rPr>
          <w:rFonts w:ascii="Arial" w:hAnsi="Arial" w:cs="Arial"/>
        </w:rPr>
        <w:t>Tabuľka s údajmi na vyplatenie dohody (2x)</w:t>
      </w:r>
    </w:p>
    <w:p w:rsidR="00C05EAF" w:rsidRPr="00C05EAF" w:rsidRDefault="00C05EAF" w:rsidP="00C05E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 prípade predčasného ukončenia dohôd je potrebné spísať </w:t>
      </w:r>
      <w:r w:rsidRPr="00C05EAF">
        <w:rPr>
          <w:rFonts w:ascii="Arial" w:hAnsi="Arial" w:cs="Arial"/>
          <w:b/>
        </w:rPr>
        <w:t>Dodatok o ukončení dohody.</w:t>
      </w:r>
    </w:p>
    <w:p w:rsidR="00C05EAF" w:rsidRPr="00A71AF3" w:rsidRDefault="00C05EAF" w:rsidP="00C05EAF">
      <w:pPr>
        <w:jc w:val="both"/>
        <w:rPr>
          <w:rFonts w:ascii="Arial" w:hAnsi="Arial" w:cs="Arial"/>
          <w:b/>
          <w:color w:val="FF0000"/>
        </w:rPr>
      </w:pPr>
      <w:r w:rsidRPr="00A71AF3">
        <w:rPr>
          <w:rFonts w:ascii="Arial" w:hAnsi="Arial" w:cs="Arial"/>
          <w:b/>
          <w:color w:val="FF0000"/>
        </w:rPr>
        <w:t>UPOZORNENIE!</w:t>
      </w:r>
    </w:p>
    <w:p w:rsidR="00C05EAF" w:rsidRDefault="00C05EAF" w:rsidP="00C05E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Zamestnancov na dohody upozorniť na korektné a celé vyplnenie časti dohody – osobné údaje. Bez ohľadu na to, či je dohodár zamestnancom UPJŠ, je jeho povinnosťou vyplniť </w:t>
      </w:r>
      <w:r>
        <w:rPr>
          <w:rFonts w:ascii="Arial" w:hAnsi="Arial" w:cs="Arial"/>
        </w:rPr>
        <w:lastRenderedPageBreak/>
        <w:t xml:space="preserve">dohodu. Stane sa, že dohodu do sociálnej poisťovne nahlasujem z domu (v prípade dovolenky, choroby, návštevy lekára) a tam nemám prístup k SAP-u. Je to </w:t>
      </w:r>
      <w:r w:rsidR="000806FD">
        <w:rPr>
          <w:rFonts w:ascii="Arial" w:hAnsi="Arial" w:cs="Arial"/>
        </w:rPr>
        <w:t>ná</w:t>
      </w:r>
      <w:r>
        <w:rPr>
          <w:rFonts w:ascii="Arial" w:hAnsi="Arial" w:cs="Arial"/>
        </w:rPr>
        <w:t>ležitý argument, ak má niekto problém vypísať svoje základné osobné údaje.</w:t>
      </w:r>
    </w:p>
    <w:p w:rsidR="00C05EAF" w:rsidRDefault="00C05EAF" w:rsidP="00C05E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konci roka je potrebné upozorniť dohodára aj na prípadnú zmenu zdravotnej poisťovne</w:t>
      </w:r>
      <w:r w:rsidR="00A71AF3">
        <w:rPr>
          <w:rFonts w:ascii="Arial" w:hAnsi="Arial" w:cs="Arial"/>
        </w:rPr>
        <w:t>. Stalo sa, že do dohody vpísali už zmenenú poisťovňu. Avšak tá je platná až od 1.1. 20...</w:t>
      </w:r>
    </w:p>
    <w:p w:rsidR="00A71AF3" w:rsidRDefault="00A71AF3" w:rsidP="00C05E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časti</w:t>
      </w:r>
      <w:r>
        <w:rPr>
          <w:rFonts w:ascii="Arial" w:hAnsi="Arial" w:cs="Arial"/>
          <w:b/>
          <w:color w:val="FF0000"/>
        </w:rPr>
        <w:t xml:space="preserve"> ZAMESTNANIE </w:t>
      </w:r>
      <w:r>
        <w:rPr>
          <w:rFonts w:ascii="Arial" w:hAnsi="Arial" w:cs="Arial"/>
        </w:rPr>
        <w:t xml:space="preserve">sa udáva aktuálny zamestnávateľ dohodára, </w:t>
      </w:r>
      <w:r w:rsidRPr="00A71AF3">
        <w:rPr>
          <w:rFonts w:ascii="Arial" w:hAnsi="Arial" w:cs="Arial"/>
          <w:b/>
        </w:rPr>
        <w:t>nie pracovná pozícia</w:t>
      </w:r>
      <w:r>
        <w:rPr>
          <w:rFonts w:ascii="Arial" w:hAnsi="Arial" w:cs="Arial"/>
        </w:rPr>
        <w:t xml:space="preserve">, či zamestnávateľ u ktorého sa vykonáva dohoda (výnimkou sú teda zamestnanci našej univerzity </w:t>
      </w:r>
      <w:r w:rsidRPr="00A71AF3">
        <w:rPr>
          <w:rFonts w:ascii="Arial" w:hAnsi="Arial" w:cs="Arial"/>
        </w:rPr>
        <w:sym w:font="Wingdings" w:char="F04A"/>
      </w:r>
      <w:r>
        <w:rPr>
          <w:rFonts w:ascii="Arial" w:hAnsi="Arial" w:cs="Arial"/>
        </w:rPr>
        <w:t>).</w:t>
      </w:r>
    </w:p>
    <w:p w:rsidR="009838BD" w:rsidRDefault="009838BD" w:rsidP="00C05E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Tabuľky na vyplatenie dohôd posielať resp. spájať v určitom časovom slede. Tzn. že mi nedávajte do tabuľky všetkých </w:t>
      </w:r>
      <w:proofErr w:type="spellStart"/>
      <w:r>
        <w:rPr>
          <w:rFonts w:ascii="Arial" w:hAnsi="Arial" w:cs="Arial"/>
        </w:rPr>
        <w:t>dohodárov</w:t>
      </w:r>
      <w:proofErr w:type="spellEnd"/>
      <w:r>
        <w:rPr>
          <w:rFonts w:ascii="Arial" w:hAnsi="Arial" w:cs="Arial"/>
        </w:rPr>
        <w:t xml:space="preserve"> spolu, ak nemajú rovnaký začiatok dohody resp. rovnaké rozmedzie dátumov. Je to kvôli evidencii, ale aj kvôli tomu, že pri každej dohode má byť originál dokumentu a nie kópia.  Takže ak mám napr. 3 rovnako začínajúcich </w:t>
      </w:r>
      <w:proofErr w:type="spellStart"/>
      <w:r>
        <w:rPr>
          <w:rFonts w:ascii="Arial" w:hAnsi="Arial" w:cs="Arial"/>
        </w:rPr>
        <w:t>dohodárov</w:t>
      </w:r>
      <w:proofErr w:type="spellEnd"/>
      <w:r>
        <w:rPr>
          <w:rFonts w:ascii="Arial" w:hAnsi="Arial" w:cs="Arial"/>
        </w:rPr>
        <w:t xml:space="preserve">, môžem ich dať spoločne do tabuľky </w:t>
      </w:r>
      <w:r w:rsidRPr="009838BD">
        <w:rPr>
          <w:rFonts w:ascii="Arial" w:hAnsi="Arial" w:cs="Arial"/>
        </w:rPr>
        <w:sym w:font="Wingdings" w:char="F04A"/>
      </w:r>
      <w:r>
        <w:rPr>
          <w:rFonts w:ascii="Arial" w:hAnsi="Arial" w:cs="Arial"/>
        </w:rPr>
        <w:t>.</w:t>
      </w:r>
    </w:p>
    <w:p w:rsidR="00A71AF3" w:rsidRDefault="00A71AF3" w:rsidP="00C05E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Dohody, ak je to možné posielať aspoň 3 dni vopred</w:t>
      </w:r>
      <w:r w:rsidR="00C32ACD">
        <w:rPr>
          <w:rFonts w:ascii="Arial" w:hAnsi="Arial" w:cs="Arial"/>
        </w:rPr>
        <w:t xml:space="preserve"> (môžete mailom pre kontrolu aj skôr)</w:t>
      </w:r>
      <w:r>
        <w:rPr>
          <w:rFonts w:ascii="Arial" w:hAnsi="Arial" w:cs="Arial"/>
        </w:rPr>
        <w:t>, v prípade, že sa robí na poslednú chvíľu, zašlite mi ju mailom max. 1 deň pred začatím dohody. Taktiež chcem poprosiť zasielať dohody na začiatku</w:t>
      </w:r>
      <w:r w:rsidR="00FB21F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nie na konci so všetkými materiálmi. Potrebujem tu mať </w:t>
      </w:r>
      <w:r w:rsidRPr="00FB21FA">
        <w:rPr>
          <w:rFonts w:ascii="Arial" w:hAnsi="Arial" w:cs="Arial"/>
          <w:b/>
        </w:rPr>
        <w:t>všetky náležitosti</w:t>
      </w:r>
      <w:r>
        <w:rPr>
          <w:rFonts w:ascii="Arial" w:hAnsi="Arial" w:cs="Arial"/>
        </w:rPr>
        <w:t xml:space="preserve"> súvisiace </w:t>
      </w:r>
      <w:r w:rsidRPr="00FB21FA">
        <w:rPr>
          <w:rFonts w:ascii="Arial" w:hAnsi="Arial" w:cs="Arial"/>
          <w:b/>
        </w:rPr>
        <w:t>s uzatvorením dohody</w:t>
      </w:r>
      <w:r>
        <w:rPr>
          <w:rFonts w:ascii="Arial" w:hAnsi="Arial" w:cs="Arial"/>
        </w:rPr>
        <w:t xml:space="preserve"> </w:t>
      </w:r>
      <w:r w:rsidR="00FB21FA">
        <w:rPr>
          <w:rFonts w:ascii="Arial" w:hAnsi="Arial" w:cs="Arial"/>
          <w:b/>
        </w:rPr>
        <w:t xml:space="preserve">počas trvania dohody!!! </w:t>
      </w:r>
      <w:r w:rsidR="00FB21FA" w:rsidRPr="00FB21FA">
        <w:rPr>
          <w:rFonts w:ascii="Arial" w:hAnsi="Arial" w:cs="Arial"/>
        </w:rPr>
        <w:t>Samozrejme, ak máte už predpripravené všetky náležitosti môžete ich zaslať spolu</w:t>
      </w:r>
      <w:r w:rsidR="00FB21FA">
        <w:rPr>
          <w:rFonts w:ascii="Arial" w:hAnsi="Arial" w:cs="Arial"/>
          <w:b/>
        </w:rPr>
        <w:t xml:space="preserve">. </w:t>
      </w:r>
    </w:p>
    <w:p w:rsidR="0093058E" w:rsidRDefault="0093058E" w:rsidP="0093058E">
      <w:pPr>
        <w:pStyle w:val="Normlnywebov"/>
        <w:spacing w:before="0" w:beforeAutospacing="0" w:after="0" w:afterAutospacing="0"/>
        <w:rPr>
          <w:rFonts w:asciiTheme="minorHAnsi" w:hAnsiTheme="minorHAnsi"/>
          <w:b/>
          <w:sz w:val="32"/>
          <w:szCs w:val="32"/>
        </w:rPr>
      </w:pPr>
    </w:p>
    <w:p w:rsidR="0093058E" w:rsidRPr="008C427E" w:rsidRDefault="0093058E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8C427E">
        <w:rPr>
          <w:rFonts w:ascii="Arial" w:hAnsi="Arial" w:cs="Arial"/>
          <w:b/>
          <w:color w:val="FF0000"/>
          <w:sz w:val="22"/>
          <w:szCs w:val="22"/>
        </w:rPr>
        <w:t>NEZAMESTNANÍ NA ÚPSVaR</w:t>
      </w:r>
    </w:p>
    <w:p w:rsidR="0093058E" w:rsidRPr="008C427E" w:rsidRDefault="0093058E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3058E" w:rsidRPr="008C427E" w:rsidRDefault="0093058E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Od 1. mája 2017 sa výrazne menia podmienky zamestnávania na dohody osôb evidovaných na Úrade práce.</w:t>
      </w:r>
    </w:p>
    <w:p w:rsidR="0093058E" w:rsidRPr="008C427E" w:rsidRDefault="0093058E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  <w:u w:val="single"/>
        </w:rPr>
        <w:t>Stanovené podmienky:</w:t>
      </w:r>
    </w:p>
    <w:p w:rsidR="0093058E" w:rsidRPr="008C427E" w:rsidRDefault="0093058E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93058E" w:rsidRPr="008C427E" w:rsidRDefault="0093058E" w:rsidP="00EE7152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Evidovaný uchádzač o zamestnanie bude môcť pracovať len na základe dohody</w:t>
      </w:r>
      <w:r w:rsidR="00EE7152">
        <w:rPr>
          <w:rFonts w:ascii="Arial" w:hAnsi="Arial" w:cs="Arial"/>
          <w:sz w:val="22"/>
          <w:szCs w:val="22"/>
        </w:rPr>
        <w:t xml:space="preserve"> </w:t>
      </w:r>
      <w:r w:rsidRPr="008C427E">
        <w:rPr>
          <w:rFonts w:ascii="Arial" w:hAnsi="Arial" w:cs="Arial"/>
          <w:sz w:val="22"/>
          <w:szCs w:val="22"/>
        </w:rPr>
        <w:t>o pracovnej činnosti alebo o vykonaní práce.</w:t>
      </w:r>
    </w:p>
    <w:p w:rsidR="0093058E" w:rsidRPr="008C427E" w:rsidRDefault="0093058E" w:rsidP="00EE7152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Trvanie práce na dohodu nesmie presiahnuť 40 (pracovných) dní v kalendárnom roku.</w:t>
      </w:r>
    </w:p>
    <w:p w:rsidR="0093058E" w:rsidRPr="008C427E" w:rsidRDefault="0093058E" w:rsidP="00EE7152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Hranica príjmu, ktorý môže nezamestnaný z dohody dosiahnuť zostáva nezmenená 148,57 EUR (75% platného životného minima).</w:t>
      </w:r>
    </w:p>
    <w:p w:rsidR="00EE7152" w:rsidRDefault="0093058E" w:rsidP="00EE7152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Ak sa uchádzač o zamestnanie zamestná na dohodu, musí Úradu práce predložiť kópiu</w:t>
      </w:r>
      <w:r w:rsidR="00EE7152">
        <w:rPr>
          <w:rFonts w:ascii="Arial" w:hAnsi="Arial" w:cs="Arial"/>
          <w:sz w:val="22"/>
          <w:szCs w:val="22"/>
        </w:rPr>
        <w:t xml:space="preserve"> </w:t>
      </w:r>
      <w:r w:rsidRPr="00EE7152">
        <w:rPr>
          <w:rFonts w:ascii="Arial" w:hAnsi="Arial" w:cs="Arial"/>
          <w:sz w:val="22"/>
          <w:szCs w:val="22"/>
        </w:rPr>
        <w:t xml:space="preserve">dohody najneskôr jeden deň pred začatím plynutia dohody. </w:t>
      </w:r>
    </w:p>
    <w:p w:rsidR="0093058E" w:rsidRPr="00EE7152" w:rsidRDefault="0093058E" w:rsidP="00EE7152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EE7152">
        <w:rPr>
          <w:rFonts w:ascii="Arial" w:hAnsi="Arial" w:cs="Arial"/>
          <w:sz w:val="22"/>
          <w:szCs w:val="22"/>
        </w:rPr>
        <w:t>Ak takúto dohodu má</w:t>
      </w:r>
      <w:r w:rsidR="00EE7152" w:rsidRPr="00EE7152">
        <w:rPr>
          <w:rFonts w:ascii="Arial" w:hAnsi="Arial" w:cs="Arial"/>
          <w:sz w:val="22"/>
          <w:szCs w:val="22"/>
        </w:rPr>
        <w:t xml:space="preserve"> </w:t>
      </w:r>
      <w:r w:rsidRPr="00EE7152">
        <w:rPr>
          <w:rFonts w:ascii="Arial" w:hAnsi="Arial" w:cs="Arial"/>
          <w:sz w:val="22"/>
          <w:szCs w:val="22"/>
        </w:rPr>
        <w:t>uzatvorenú už v čase, kedy sa ide evidovať na Úradu práce, musí túto dohodu predložiť už</w:t>
      </w:r>
      <w:r w:rsidR="00EE7152" w:rsidRPr="00EE7152">
        <w:rPr>
          <w:rFonts w:ascii="Arial" w:hAnsi="Arial" w:cs="Arial"/>
          <w:sz w:val="22"/>
          <w:szCs w:val="22"/>
        </w:rPr>
        <w:t xml:space="preserve"> </w:t>
      </w:r>
      <w:r w:rsidRPr="00EE7152">
        <w:rPr>
          <w:rFonts w:ascii="Arial" w:hAnsi="Arial" w:cs="Arial"/>
          <w:sz w:val="22"/>
          <w:szCs w:val="22"/>
        </w:rPr>
        <w:t>pri evidencii.</w:t>
      </w:r>
    </w:p>
    <w:p w:rsidR="0093058E" w:rsidRPr="008C427E" w:rsidRDefault="0093058E" w:rsidP="00EE7152">
      <w:pPr>
        <w:pStyle w:val="Normlnywebov"/>
        <w:numPr>
          <w:ilvl w:val="0"/>
          <w:numId w:val="7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Uchádzač o zamestnanie nesmie mať uzatvorený</w:t>
      </w:r>
      <w:r w:rsidR="00994654">
        <w:rPr>
          <w:rFonts w:ascii="Arial" w:hAnsi="Arial" w:cs="Arial"/>
          <w:sz w:val="22"/>
          <w:szCs w:val="22"/>
        </w:rPr>
        <w:t>ch viacero dohôd a to ani</w:t>
      </w:r>
      <w:r w:rsidR="00EE7152">
        <w:rPr>
          <w:rFonts w:ascii="Arial" w:hAnsi="Arial" w:cs="Arial"/>
          <w:sz w:val="22"/>
          <w:szCs w:val="22"/>
        </w:rPr>
        <w:t xml:space="preserve"> </w:t>
      </w:r>
      <w:r w:rsidRPr="008C427E">
        <w:rPr>
          <w:rFonts w:ascii="Arial" w:hAnsi="Arial" w:cs="Arial"/>
          <w:sz w:val="22"/>
          <w:szCs w:val="22"/>
        </w:rPr>
        <w:t>s</w:t>
      </w:r>
      <w:r w:rsidR="00EE7152">
        <w:rPr>
          <w:rFonts w:ascii="Arial" w:hAnsi="Arial" w:cs="Arial"/>
          <w:sz w:val="22"/>
          <w:szCs w:val="22"/>
        </w:rPr>
        <w:t> </w:t>
      </w:r>
      <w:r w:rsidRPr="008C427E">
        <w:rPr>
          <w:rFonts w:ascii="Arial" w:hAnsi="Arial" w:cs="Arial"/>
          <w:sz w:val="22"/>
          <w:szCs w:val="22"/>
        </w:rPr>
        <w:t>rovnakým</w:t>
      </w:r>
      <w:r w:rsidR="00EE7152">
        <w:rPr>
          <w:rFonts w:ascii="Arial" w:hAnsi="Arial" w:cs="Arial"/>
          <w:sz w:val="22"/>
          <w:szCs w:val="22"/>
        </w:rPr>
        <w:t xml:space="preserve"> </w:t>
      </w:r>
      <w:r w:rsidRPr="008C427E">
        <w:rPr>
          <w:rFonts w:ascii="Arial" w:hAnsi="Arial" w:cs="Arial"/>
          <w:sz w:val="22"/>
          <w:szCs w:val="22"/>
        </w:rPr>
        <w:t>zamestnávateľom, ale ani s viacerými zamestnávateľmi.</w:t>
      </w:r>
    </w:p>
    <w:p w:rsidR="0093058E" w:rsidRPr="008C427E" w:rsidRDefault="0093058E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 </w:t>
      </w:r>
    </w:p>
    <w:p w:rsidR="0093058E" w:rsidRPr="008C427E" w:rsidRDefault="0093058E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  <w:u w:val="single"/>
        </w:rPr>
        <w:t>Do evidencie úradu práce sa nemôžu zaevidovať osoby, ktoré:</w:t>
      </w:r>
    </w:p>
    <w:p w:rsidR="00EE7152" w:rsidRDefault="00EE7152" w:rsidP="00EE7152">
      <w:pPr>
        <w:pStyle w:val="Normlnywebov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EE7152" w:rsidRDefault="0093058E" w:rsidP="00EE7152">
      <w:pPr>
        <w:pStyle w:val="Normlnywebov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pracujú v pracovnom pomere alebo na iný typ zmlúv v zmysle Obchodného alebo </w:t>
      </w:r>
      <w:r w:rsidR="00EE7152">
        <w:rPr>
          <w:rFonts w:ascii="Arial" w:hAnsi="Arial" w:cs="Arial"/>
          <w:sz w:val="22"/>
          <w:szCs w:val="22"/>
        </w:rPr>
        <w:t xml:space="preserve"> </w:t>
      </w:r>
      <w:r w:rsidRPr="008C427E">
        <w:rPr>
          <w:rFonts w:ascii="Arial" w:hAnsi="Arial" w:cs="Arial"/>
          <w:sz w:val="22"/>
          <w:szCs w:val="22"/>
        </w:rPr>
        <w:t>Občianskeho zákonníka bez ohľadu na výšku príjmu,</w:t>
      </w:r>
      <w:r w:rsidR="00EE7152">
        <w:rPr>
          <w:rFonts w:ascii="Arial" w:hAnsi="Arial" w:cs="Arial"/>
          <w:sz w:val="22"/>
          <w:szCs w:val="22"/>
        </w:rPr>
        <w:t xml:space="preserve"> </w:t>
      </w:r>
    </w:p>
    <w:p w:rsidR="00EE7152" w:rsidRDefault="0093058E" w:rsidP="00EE7152">
      <w:pPr>
        <w:pStyle w:val="Normlnywebov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ktoré pracujú na dohodu u zamestnávateľa, u ktorého pracovali na základe pracovnej</w:t>
      </w:r>
      <w:r w:rsidR="00EE7152">
        <w:rPr>
          <w:rFonts w:ascii="Arial" w:hAnsi="Arial" w:cs="Arial"/>
          <w:sz w:val="22"/>
          <w:szCs w:val="22"/>
        </w:rPr>
        <w:t xml:space="preserve"> </w:t>
      </w:r>
      <w:r w:rsidRPr="008C427E">
        <w:rPr>
          <w:rFonts w:ascii="Arial" w:hAnsi="Arial" w:cs="Arial"/>
          <w:sz w:val="22"/>
          <w:szCs w:val="22"/>
        </w:rPr>
        <w:t>zmluvy bezprostredne pred zaradením do evidencie uchádzačov o zamestnanie,</w:t>
      </w:r>
      <w:r w:rsidR="00EE7152">
        <w:rPr>
          <w:rFonts w:ascii="Arial" w:hAnsi="Arial" w:cs="Arial"/>
          <w:sz w:val="22"/>
          <w:szCs w:val="22"/>
        </w:rPr>
        <w:t xml:space="preserve"> </w:t>
      </w:r>
    </w:p>
    <w:p w:rsidR="0093058E" w:rsidRPr="008C427E" w:rsidRDefault="0093058E" w:rsidP="00EE7152">
      <w:pPr>
        <w:pStyle w:val="Normlnywebov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C427E">
        <w:rPr>
          <w:rFonts w:ascii="Arial" w:hAnsi="Arial" w:cs="Arial"/>
          <w:sz w:val="22"/>
          <w:szCs w:val="22"/>
        </w:rPr>
        <w:t>ktoré pracujú na dohodu u zamestnávateľa, ktorý ich v pr</w:t>
      </w:r>
      <w:r w:rsidR="00EE7152">
        <w:rPr>
          <w:rFonts w:ascii="Arial" w:hAnsi="Arial" w:cs="Arial"/>
          <w:sz w:val="22"/>
          <w:szCs w:val="22"/>
        </w:rPr>
        <w:t xml:space="preserve">edchádzajúcich 6 mesiacoch pred </w:t>
      </w:r>
      <w:r w:rsidRPr="008C427E">
        <w:rPr>
          <w:rFonts w:ascii="Arial" w:hAnsi="Arial" w:cs="Arial"/>
          <w:sz w:val="22"/>
          <w:szCs w:val="22"/>
        </w:rPr>
        <w:t>vznikom dohody odmietol prijať do zamestnania sprostredkovaného Úradom práce.</w:t>
      </w:r>
    </w:p>
    <w:p w:rsidR="0093058E" w:rsidRPr="008C427E" w:rsidRDefault="0093058E" w:rsidP="00EE7152">
      <w:pPr>
        <w:spacing w:after="0" w:line="240" w:lineRule="auto"/>
        <w:jc w:val="both"/>
        <w:rPr>
          <w:rFonts w:ascii="Arial" w:hAnsi="Arial" w:cs="Arial"/>
        </w:rPr>
      </w:pPr>
    </w:p>
    <w:p w:rsidR="0093058E" w:rsidRDefault="00994654" w:rsidP="00C05EAF">
      <w:pPr>
        <w:jc w:val="both"/>
        <w:rPr>
          <w:rFonts w:ascii="Arial" w:hAnsi="Arial" w:cs="Arial"/>
          <w:b/>
          <w:color w:val="FF0000"/>
        </w:rPr>
      </w:pPr>
      <w:r w:rsidRPr="00994654">
        <w:rPr>
          <w:rFonts w:ascii="Arial" w:hAnsi="Arial" w:cs="Arial"/>
          <w:b/>
          <w:color w:val="FF0000"/>
        </w:rPr>
        <w:t>DÔCHODCOVIA</w:t>
      </w:r>
    </w:p>
    <w:p w:rsidR="00994654" w:rsidRPr="00994654" w:rsidRDefault="00994654" w:rsidP="009946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4049C2">
        <w:rPr>
          <w:rFonts w:ascii="Arial" w:hAnsi="Arial" w:cs="Arial"/>
        </w:rPr>
        <w:t>d 01. júla</w:t>
      </w:r>
      <w:bookmarkStart w:id="0" w:name="_GoBack"/>
      <w:bookmarkEnd w:id="0"/>
      <w:r w:rsidRPr="00994654">
        <w:rPr>
          <w:rFonts w:ascii="Arial" w:hAnsi="Arial" w:cs="Arial"/>
        </w:rPr>
        <w:t xml:space="preserve"> 2018 si dôchodcovia pracujúci na dohodu </w:t>
      </w:r>
      <w:r>
        <w:rPr>
          <w:rFonts w:ascii="Arial" w:hAnsi="Arial" w:cs="Arial"/>
        </w:rPr>
        <w:t>môžu</w:t>
      </w:r>
      <w:r w:rsidRPr="00994654">
        <w:rPr>
          <w:rFonts w:ascii="Arial" w:hAnsi="Arial" w:cs="Arial"/>
        </w:rPr>
        <w:t xml:space="preserve"> určiť jednu dohodu, na ktorú si uplatnia výnimku z platenia dôchodkového poistenia (starobné poistenie, invalidné poistenie a rezervný fond solidarity).</w:t>
      </w:r>
    </w:p>
    <w:p w:rsidR="00994654" w:rsidRPr="00994654" w:rsidRDefault="00994654" w:rsidP="00994654">
      <w:pPr>
        <w:jc w:val="both"/>
        <w:rPr>
          <w:rFonts w:ascii="Arial" w:hAnsi="Arial" w:cs="Arial"/>
        </w:rPr>
      </w:pPr>
    </w:p>
    <w:p w:rsidR="00994654" w:rsidRPr="00994654" w:rsidRDefault="00994654" w:rsidP="00994654">
      <w:pPr>
        <w:jc w:val="both"/>
        <w:rPr>
          <w:rFonts w:ascii="Arial" w:hAnsi="Arial" w:cs="Arial"/>
        </w:rPr>
      </w:pPr>
      <w:r w:rsidRPr="00994654">
        <w:rPr>
          <w:rFonts w:ascii="Arial" w:hAnsi="Arial" w:cs="Arial"/>
        </w:rPr>
        <w:lastRenderedPageBreak/>
        <w:t xml:space="preserve">Ak je na dohodu uplatnená výnimka z platenia poistenia, tak SP, IP A </w:t>
      </w:r>
      <w:proofErr w:type="spellStart"/>
      <w:r w:rsidRPr="00994654">
        <w:rPr>
          <w:rFonts w:ascii="Arial" w:hAnsi="Arial" w:cs="Arial"/>
        </w:rPr>
        <w:t>RfS</w:t>
      </w:r>
      <w:proofErr w:type="spellEnd"/>
      <w:r w:rsidRPr="00994654">
        <w:rPr>
          <w:rFonts w:ascii="Arial" w:hAnsi="Arial" w:cs="Arial"/>
        </w:rPr>
        <w:t xml:space="preserve"> sa neplatí, ak mesačný základ </w:t>
      </w:r>
      <w:r w:rsidRPr="001E600B">
        <w:rPr>
          <w:rFonts w:ascii="Arial" w:hAnsi="Arial" w:cs="Arial"/>
          <w:b/>
          <w:color w:val="FF0000"/>
        </w:rPr>
        <w:t>nepresiahne 200,00 €.</w:t>
      </w:r>
      <w:r w:rsidR="004049C2">
        <w:rPr>
          <w:rFonts w:ascii="Arial" w:hAnsi="Arial" w:cs="Arial"/>
          <w:b/>
          <w:color w:val="FF0000"/>
        </w:rPr>
        <w:t xml:space="preserve"> </w:t>
      </w:r>
      <w:r w:rsidR="004049C2">
        <w:rPr>
          <w:rFonts w:ascii="Arial" w:hAnsi="Arial" w:cs="Arial"/>
        </w:rPr>
        <w:t>Vyplňuje sa dohoda „BEZ DP“.</w:t>
      </w:r>
      <w:r w:rsidRPr="001E600B">
        <w:rPr>
          <w:rFonts w:ascii="Arial" w:hAnsi="Arial" w:cs="Arial"/>
          <w:color w:val="FF0000"/>
        </w:rPr>
        <w:t xml:space="preserve"> </w:t>
      </w:r>
      <w:r w:rsidR="001E600B">
        <w:rPr>
          <w:rFonts w:ascii="Arial" w:hAnsi="Arial" w:cs="Arial"/>
        </w:rPr>
        <w:t>Ak je známa vopred suma, ktorá bude prevyšovať 200,00 € vyplňujeme dohodu „</w:t>
      </w:r>
      <w:r w:rsidRPr="00994654">
        <w:rPr>
          <w:rFonts w:ascii="Arial" w:hAnsi="Arial" w:cs="Arial"/>
        </w:rPr>
        <w:t>Len na DP</w:t>
      </w:r>
      <w:r w:rsidR="001E600B">
        <w:rPr>
          <w:rFonts w:ascii="Arial" w:hAnsi="Arial" w:cs="Arial"/>
        </w:rPr>
        <w:t>“</w:t>
      </w:r>
      <w:r w:rsidRPr="00994654">
        <w:rPr>
          <w:rFonts w:ascii="Arial" w:hAnsi="Arial" w:cs="Arial"/>
        </w:rPr>
        <w:t>.</w:t>
      </w:r>
      <w:r w:rsidR="001E600B">
        <w:rPr>
          <w:rFonts w:ascii="Arial" w:hAnsi="Arial" w:cs="Arial"/>
        </w:rPr>
        <w:t xml:space="preserve"> Ak si dôchodca uplatňuje výnimku, je potrebné, aby podpísal aj čestné vyhláse</w:t>
      </w:r>
      <w:r w:rsidR="004049C2">
        <w:rPr>
          <w:rFonts w:ascii="Arial" w:hAnsi="Arial" w:cs="Arial"/>
        </w:rPr>
        <w:t>nie (podobne ako u brigádnikov) pri oboch tipoch dohôd.</w:t>
      </w:r>
    </w:p>
    <w:sectPr w:rsidR="00994654" w:rsidRPr="00994654" w:rsidSect="008C427E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4CDA"/>
    <w:multiLevelType w:val="hybridMultilevel"/>
    <w:tmpl w:val="0B0071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751D6"/>
    <w:multiLevelType w:val="hybridMultilevel"/>
    <w:tmpl w:val="308CB3AE"/>
    <w:lvl w:ilvl="0" w:tplc="00ECB1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3DD6"/>
    <w:multiLevelType w:val="hybridMultilevel"/>
    <w:tmpl w:val="8CF060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B4067"/>
    <w:multiLevelType w:val="hybridMultilevel"/>
    <w:tmpl w:val="87E284A8"/>
    <w:lvl w:ilvl="0" w:tplc="5B9AA3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76DAA"/>
    <w:multiLevelType w:val="hybridMultilevel"/>
    <w:tmpl w:val="A3DE29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35530"/>
    <w:multiLevelType w:val="hybridMultilevel"/>
    <w:tmpl w:val="26088D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70837"/>
    <w:multiLevelType w:val="hybridMultilevel"/>
    <w:tmpl w:val="403A3DD0"/>
    <w:lvl w:ilvl="0" w:tplc="81307B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61FA8"/>
    <w:multiLevelType w:val="hybridMultilevel"/>
    <w:tmpl w:val="2C4A73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089"/>
    <w:rsid w:val="0000131F"/>
    <w:rsid w:val="000806FD"/>
    <w:rsid w:val="000B1063"/>
    <w:rsid w:val="001E600B"/>
    <w:rsid w:val="002A655E"/>
    <w:rsid w:val="002C3089"/>
    <w:rsid w:val="0037791A"/>
    <w:rsid w:val="004049C2"/>
    <w:rsid w:val="004E51F2"/>
    <w:rsid w:val="00834884"/>
    <w:rsid w:val="008C427E"/>
    <w:rsid w:val="0093058E"/>
    <w:rsid w:val="009838BD"/>
    <w:rsid w:val="00994654"/>
    <w:rsid w:val="00A71AF3"/>
    <w:rsid w:val="00B54EF3"/>
    <w:rsid w:val="00C05EAF"/>
    <w:rsid w:val="00C32ACD"/>
    <w:rsid w:val="00E34E4A"/>
    <w:rsid w:val="00EE7152"/>
    <w:rsid w:val="00FB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87C9"/>
  <w15:chartTrackingRefBased/>
  <w15:docId w15:val="{8DE2F2D8-744B-4DEC-8A4D-24BAB73E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4E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B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B1063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93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4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Kobulárová</dc:creator>
  <cp:keywords/>
  <dc:description/>
  <cp:lastModifiedBy>zamestnanec</cp:lastModifiedBy>
  <cp:revision>5</cp:revision>
  <cp:lastPrinted>2018-08-21T06:36:00Z</cp:lastPrinted>
  <dcterms:created xsi:type="dcterms:W3CDTF">2018-03-16T07:56:00Z</dcterms:created>
  <dcterms:modified xsi:type="dcterms:W3CDTF">2018-08-21T08:12:00Z</dcterms:modified>
</cp:coreProperties>
</file>