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2E" w:rsidRPr="00110490" w:rsidRDefault="00AD382E" w:rsidP="00AD382E">
      <w:pPr>
        <w:rPr>
          <w:rFonts w:ascii="Calibri Light" w:hAnsi="Calibri Light" w:cs="Calibri Light"/>
          <w:b/>
          <w:color w:val="1F497D"/>
          <w:sz w:val="28"/>
          <w:szCs w:val="28"/>
          <w:u w:val="single"/>
          <w:lang w:eastAsia="sk-SK"/>
        </w:rPr>
      </w:pPr>
      <w:r w:rsidRPr="00110490">
        <w:rPr>
          <w:rFonts w:ascii="Calibri Light" w:hAnsi="Calibri Light" w:cs="Calibri Light"/>
          <w:b/>
          <w:color w:val="1F497D"/>
          <w:sz w:val="28"/>
          <w:szCs w:val="28"/>
          <w:u w:val="single"/>
          <w:lang w:eastAsia="sk-SK"/>
        </w:rPr>
        <w:t>   Informácie súvisiace s  otázkami k nákupu leteniek mimo VO  :</w:t>
      </w:r>
    </w:p>
    <w:p w:rsidR="00AD382E" w:rsidRDefault="00AD382E" w:rsidP="00AD382E">
      <w:pPr>
        <w:rPr>
          <w:rFonts w:ascii="Calibri Light" w:hAnsi="Calibri Light" w:cs="Calibri Light"/>
          <w:b/>
          <w:bCs/>
          <w:color w:val="1F497D"/>
          <w:sz w:val="28"/>
          <w:szCs w:val="28"/>
          <w:lang w:eastAsia="sk-SK"/>
        </w:rPr>
      </w:pPr>
    </w:p>
    <w:p w:rsidR="00AD382E" w:rsidRDefault="00AD382E" w:rsidP="00AD382E">
      <w:pPr>
        <w:pStyle w:val="Odsekzoznamu"/>
        <w:numPr>
          <w:ilvl w:val="0"/>
          <w:numId w:val="1"/>
        </w:numP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</w:pPr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Od 01.01.2019 je možnosť pri pracovných cestách v rámci UPJŠ zakúpiť si letenku priamo a využiť možnosť ZVO § 1 odst.12 </w:t>
      </w:r>
      <w:proofErr w:type="spellStart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písm.w</w:t>
      </w:r>
      <w:proofErr w:type="spellEnd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)  mimo Rámcovej dohody– letecká preprava osôb poskytovaná priamo leteckým prepravcom v rámci pravidelných dopravných služieb</w:t>
      </w:r>
      <w:r w:rsidR="00110490"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. </w:t>
      </w:r>
    </w:p>
    <w:p w:rsidR="00110490" w:rsidRDefault="00110490" w:rsidP="00110490">
      <w:pPr>
        <w:pStyle w:val="Odsekzoznamu"/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</w:pPr>
    </w:p>
    <w:p w:rsidR="00110490" w:rsidRDefault="00AD382E" w:rsidP="00AD382E">
      <w:pPr>
        <w:pStyle w:val="Odsekzoznamu"/>
        <w:numPr>
          <w:ilvl w:val="0"/>
          <w:numId w:val="1"/>
        </w:numP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</w:pPr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Nákup letenky musí byť uskutočnený priamo v LETECKEJ SPOLOČNOSTI  ( napr. </w:t>
      </w:r>
      <w:proofErr w:type="spellStart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Czech</w:t>
      </w:r>
      <w:proofErr w:type="spellEnd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Airlines</w:t>
      </w:r>
      <w:proofErr w:type="spellEnd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, </w:t>
      </w:r>
      <w:proofErr w:type="spellStart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Austrian</w:t>
      </w:r>
      <w:proofErr w:type="spellEnd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Airlines</w:t>
      </w:r>
      <w:proofErr w:type="spellEnd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 ,Lufthansa Group, Air </w:t>
      </w:r>
      <w:proofErr w:type="spellStart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France</w:t>
      </w:r>
      <w:proofErr w:type="spellEnd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,.....)</w:t>
      </w:r>
    </w:p>
    <w:p w:rsidR="00110490" w:rsidRPr="00110490" w:rsidRDefault="00110490" w:rsidP="00110490">
      <w:pPr>
        <w:pStyle w:val="Odsekzoznamu"/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</w:pPr>
    </w:p>
    <w:p w:rsidR="00AD382E" w:rsidRDefault="00AD382E" w:rsidP="00AD382E">
      <w:pPr>
        <w:pStyle w:val="Odsekzoznamu"/>
        <w:numPr>
          <w:ilvl w:val="0"/>
          <w:numId w:val="1"/>
        </w:numP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</w:pPr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Nákup letenky nesmie byť uskutočnený  v leteckej agentúre –  napr. Pelikán, </w:t>
      </w:r>
      <w:proofErr w:type="spellStart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Tucan</w:t>
      </w:r>
      <w:proofErr w:type="spellEnd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,  Columbus ,Na Dosah, </w:t>
      </w:r>
      <w:proofErr w:type="spellStart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Skytravel</w:t>
      </w:r>
      <w:proofErr w:type="spellEnd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 a iné....  </w:t>
      </w:r>
    </w:p>
    <w:p w:rsidR="00110490" w:rsidRPr="00110490" w:rsidRDefault="00110490" w:rsidP="00110490">
      <w:pPr>
        <w:pStyle w:val="Odsekzoznamu"/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</w:pPr>
    </w:p>
    <w:p w:rsidR="00110490" w:rsidRDefault="00AD382E" w:rsidP="00AD382E">
      <w:pPr>
        <w:pStyle w:val="Odsekzoznamu"/>
        <w:numPr>
          <w:ilvl w:val="0"/>
          <w:numId w:val="1"/>
        </w:numP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</w:pPr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Pri nákupe letenky je potrebné preukázať hospodárnosť kupovanej letenky porovnaním s ďalšími dvoma v iných LETECKÝCH SPOLOČNOSTIACH, porovnanie týchto 3 cenových ponúk, musí byť zadané rovnaký deň, s rovnakými parametrami letu</w:t>
      </w:r>
      <w:r w:rsidR="00110490"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.</w:t>
      </w:r>
    </w:p>
    <w:p w:rsidR="00110490" w:rsidRPr="00110490" w:rsidRDefault="00110490" w:rsidP="00110490">
      <w:pPr>
        <w:pStyle w:val="Odsekzoznamu"/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</w:pPr>
    </w:p>
    <w:p w:rsidR="00AD382E" w:rsidRDefault="00AD382E" w:rsidP="00AD382E">
      <w:pPr>
        <w:pStyle w:val="Odsekzoznamu"/>
        <w:numPr>
          <w:ilvl w:val="0"/>
          <w:numId w:val="1"/>
        </w:numP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</w:pPr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Hospodárnosť musí byť doložená formou </w:t>
      </w:r>
      <w:proofErr w:type="spellStart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print</w:t>
      </w:r>
      <w:proofErr w:type="spellEnd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screenov</w:t>
      </w:r>
      <w:proofErr w:type="spellEnd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 , môže byť aj z leteckej agentúry, napr. Pelikán, ktorá uvádza porovnanie cien rôznych leteckých spoločností,... </w:t>
      </w:r>
    </w:p>
    <w:p w:rsidR="00110490" w:rsidRPr="00110490" w:rsidRDefault="00110490" w:rsidP="00110490">
      <w:pPr>
        <w:pStyle w:val="Odsekzoznamu"/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</w:pPr>
    </w:p>
    <w:p w:rsidR="00AD382E" w:rsidRDefault="00AD382E" w:rsidP="00AD382E">
      <w:pPr>
        <w:pStyle w:val="Odsekzoznamu"/>
        <w:numPr>
          <w:ilvl w:val="0"/>
          <w:numId w:val="1"/>
        </w:numP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</w:pPr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Hospodárnosť </w:t>
      </w:r>
      <w:r w:rsidR="00E407C7"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doložiť</w:t>
      </w:r>
      <w:bookmarkStart w:id="0" w:name="_GoBack"/>
      <w:bookmarkEnd w:id="0"/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 pri vyúčtovaní k Správe z pracovnej cesty , komentár hospodárnosti a jeho vysvetlenie uviesť v Správe k PC v</w:t>
      </w:r>
      <w:r w:rsidR="00110490"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 </w:t>
      </w:r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časti</w:t>
      </w:r>
      <w:r w:rsidR="00110490"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>:</w:t>
      </w:r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</w:rPr>
        <w:t>Poznámky k priebehu pracovnej cesty, ozrejmujúce jej zúčtovanie</w:t>
      </w:r>
      <w:r w:rsidR="00110490">
        <w:rPr>
          <w:rFonts w:ascii="Calibri Light" w:hAnsi="Calibri Light" w:cs="Calibri Light"/>
          <w:b/>
          <w:bCs/>
          <w:sz w:val="26"/>
          <w:szCs w:val="26"/>
        </w:rPr>
        <w:t>.</w:t>
      </w:r>
    </w:p>
    <w:p w:rsidR="00AD382E" w:rsidRDefault="00AD382E" w:rsidP="00AD382E">
      <w:pP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</w:pPr>
      <w:r>
        <w:rPr>
          <w:rFonts w:ascii="Calibri Light" w:hAnsi="Calibri Light" w:cs="Calibri Light"/>
          <w:b/>
          <w:bCs/>
          <w:color w:val="1F497D"/>
          <w:sz w:val="26"/>
          <w:szCs w:val="26"/>
          <w:lang w:eastAsia="sk-SK"/>
        </w:rPr>
        <w:t xml:space="preserve">      </w:t>
      </w:r>
    </w:p>
    <w:p w:rsidR="00110490" w:rsidRDefault="00AD382E" w:rsidP="00AD382E">
      <w:pPr>
        <w:rPr>
          <w:rFonts w:ascii="Calibri Light" w:hAnsi="Calibri Light" w:cs="Calibri Light"/>
          <w:b/>
          <w:bCs/>
          <w:color w:val="1F497D"/>
          <w:sz w:val="28"/>
          <w:szCs w:val="28"/>
          <w:lang w:eastAsia="sk-SK"/>
        </w:rPr>
      </w:pPr>
      <w:r w:rsidRPr="00110490">
        <w:rPr>
          <w:rFonts w:ascii="Calibri Light" w:hAnsi="Calibri Light" w:cs="Calibri Light"/>
          <w:b/>
          <w:bCs/>
          <w:color w:val="1F497D"/>
          <w:sz w:val="28"/>
          <w:szCs w:val="28"/>
          <w:lang w:eastAsia="sk-SK"/>
        </w:rPr>
        <w:t>           </w:t>
      </w:r>
    </w:p>
    <w:p w:rsidR="00AD382E" w:rsidRPr="00110490" w:rsidRDefault="00AD382E" w:rsidP="00AD382E">
      <w:pPr>
        <w:rPr>
          <w:rFonts w:ascii="Calibri Light" w:hAnsi="Calibri Light" w:cs="Calibri Light"/>
          <w:b/>
          <w:bCs/>
          <w:color w:val="1F497D"/>
          <w:sz w:val="28"/>
          <w:szCs w:val="28"/>
          <w:lang w:eastAsia="sk-SK"/>
        </w:rPr>
      </w:pPr>
      <w:r w:rsidRPr="00110490">
        <w:rPr>
          <w:rFonts w:ascii="Calibri Light" w:hAnsi="Calibri Light" w:cs="Calibri Light"/>
          <w:b/>
          <w:bCs/>
          <w:color w:val="1F497D"/>
          <w:sz w:val="28"/>
          <w:szCs w:val="28"/>
          <w:lang w:eastAsia="sk-SK"/>
        </w:rPr>
        <w:t xml:space="preserve">Pre kontrolované projekty financované zo ŠF alebo projekty ako IT </w:t>
      </w:r>
      <w:proofErr w:type="spellStart"/>
      <w:r w:rsidRPr="00110490">
        <w:rPr>
          <w:rFonts w:ascii="Calibri Light" w:hAnsi="Calibri Light" w:cs="Calibri Light"/>
          <w:b/>
          <w:bCs/>
          <w:color w:val="1F497D"/>
          <w:sz w:val="28"/>
          <w:szCs w:val="28"/>
          <w:lang w:eastAsia="sk-SK"/>
        </w:rPr>
        <w:t>Academia</w:t>
      </w:r>
      <w:proofErr w:type="spellEnd"/>
      <w:r w:rsidRPr="00110490">
        <w:rPr>
          <w:rFonts w:ascii="Calibri Light" w:hAnsi="Calibri Light" w:cs="Calibri Light"/>
          <w:b/>
          <w:bCs/>
          <w:color w:val="1F497D"/>
          <w:sz w:val="28"/>
          <w:szCs w:val="28"/>
          <w:lang w:eastAsia="sk-SK"/>
        </w:rPr>
        <w:t xml:space="preserve">, ALT, ... nakupujeme letenky  z Rámcovej dohody </w:t>
      </w:r>
    </w:p>
    <w:p w:rsidR="00AD382E" w:rsidRDefault="00AD382E" w:rsidP="00AD382E">
      <w:pPr>
        <w:rPr>
          <w:rFonts w:ascii="Calibri Light" w:hAnsi="Calibri Light" w:cs="Calibri Light"/>
          <w:b/>
          <w:bCs/>
          <w:color w:val="1F497D"/>
          <w:sz w:val="28"/>
          <w:szCs w:val="28"/>
          <w:lang w:eastAsia="sk-SK"/>
        </w:rPr>
      </w:pPr>
    </w:p>
    <w:p w:rsidR="00C6057B" w:rsidRDefault="00C6057B"/>
    <w:sectPr w:rsidR="00C60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4D0"/>
    <w:multiLevelType w:val="hybridMultilevel"/>
    <w:tmpl w:val="CA6ABFFC"/>
    <w:lvl w:ilvl="0" w:tplc="AFEC6B3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2E"/>
    <w:rsid w:val="00110490"/>
    <w:rsid w:val="00AD382E"/>
    <w:rsid w:val="00C6057B"/>
    <w:rsid w:val="00E4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5A29"/>
  <w15:chartTrackingRefBased/>
  <w15:docId w15:val="{ADAC5550-B7BC-4EF7-84DF-966A47AD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382E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382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zamestnanec</dc:creator>
  <cp:keywords/>
  <dc:description/>
  <cp:lastModifiedBy>zamestnanec</cp:lastModifiedBy>
  <cp:revision>3</cp:revision>
  <dcterms:created xsi:type="dcterms:W3CDTF">2019-02-19T11:04:00Z</dcterms:created>
  <dcterms:modified xsi:type="dcterms:W3CDTF">2019-09-10T14:52:00Z</dcterms:modified>
</cp:coreProperties>
</file>