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09F" w:rsidRPr="003B0469" w:rsidRDefault="00E55025" w:rsidP="00C323AF">
      <w:pPr>
        <w:pStyle w:val="Nzov"/>
      </w:pPr>
      <w:bookmarkStart w:id="0" w:name="_GoBack"/>
      <w:bookmarkEnd w:id="0"/>
      <w:r w:rsidRPr="003B0469">
        <w:t>Záverečná správa projektu „Univerzitný vedecký park TECHNICOM pre inovačné aplikácie s podporou znalostných technológií“</w:t>
      </w:r>
      <w:r w:rsidR="00F61BC1" w:rsidRPr="003B0469">
        <w:t>, ITMS 26220220182 za partnera Univerzitu P. J. Šafárika v Košiciach</w:t>
      </w:r>
    </w:p>
    <w:p w:rsidR="00E00B2B" w:rsidRPr="003B0469" w:rsidRDefault="00E00B2B" w:rsidP="00EC6A4E">
      <w:pPr>
        <w:pStyle w:val="Nadpis1"/>
      </w:pPr>
      <w:r w:rsidRPr="003B0469">
        <w:t xml:space="preserve">Aktivita 2.3 – </w:t>
      </w:r>
      <w:r w:rsidR="00EC6A4E" w:rsidRPr="003B0469">
        <w:t xml:space="preserve">Nadstavba, zateplenie a modernizácia časti UVP TECHNICOM na Jesennej 5 v Košiciach </w:t>
      </w:r>
    </w:p>
    <w:p w:rsidR="00E00B2B" w:rsidRPr="003B0469" w:rsidRDefault="00E00B2B" w:rsidP="00657221">
      <w:pPr>
        <w:pStyle w:val="Nadpis2"/>
        <w:jc w:val="both"/>
      </w:pPr>
      <w:r w:rsidRPr="003B0469">
        <w:t>Cieľ aktivity</w:t>
      </w:r>
    </w:p>
    <w:p w:rsidR="00E00B2B" w:rsidRPr="003B0469" w:rsidRDefault="00EC6A4E" w:rsidP="00657221">
      <w:pPr>
        <w:jc w:val="both"/>
      </w:pPr>
      <w:r w:rsidRPr="003B0469">
        <w:t>Cieľom aktivity bolo vybudovanie časti univerzitného vedeckého parku TECHNICOM na UPJŠ ako priestoru na realizáciu aplikovaného výskumu.</w:t>
      </w:r>
    </w:p>
    <w:p w:rsidR="00E00B2B" w:rsidRPr="003B0469" w:rsidRDefault="00E00B2B" w:rsidP="00657221">
      <w:pPr>
        <w:pStyle w:val="Nadpis2"/>
        <w:jc w:val="both"/>
      </w:pPr>
      <w:r w:rsidRPr="003B0469">
        <w:t>Opis aktivity</w:t>
      </w:r>
    </w:p>
    <w:p w:rsidR="00E00B2B" w:rsidRPr="003B0469" w:rsidRDefault="00381F8F" w:rsidP="00657221">
      <w:pPr>
        <w:jc w:val="both"/>
      </w:pPr>
      <w:r w:rsidRPr="003B0469">
        <w:t>Začiatkom realizácie aktivity b</w:t>
      </w:r>
      <w:r w:rsidR="00657221" w:rsidRPr="003B0469">
        <w:t xml:space="preserve">olo spustené verejné obstarávanie na stavebné práce týkajúce sa projektu </w:t>
      </w:r>
      <w:proofErr w:type="spellStart"/>
      <w:r w:rsidR="00657221" w:rsidRPr="003B0469">
        <w:t>Technicom</w:t>
      </w:r>
      <w:proofErr w:type="spellEnd"/>
      <w:r w:rsidR="00657221" w:rsidRPr="003B0469">
        <w:t>.  Prebehlo preukázanie technickej a odbornej spôsobilosti uchádzačov</w:t>
      </w:r>
      <w:r w:rsidRPr="003B0469">
        <w:t xml:space="preserve"> a v</w:t>
      </w:r>
      <w:r w:rsidR="00657221" w:rsidRPr="003B0469">
        <w:t xml:space="preserve"> spolupráci s projektantom prebeh</w:t>
      </w:r>
      <w:r w:rsidRPr="003B0469">
        <w:t>l</w:t>
      </w:r>
      <w:r w:rsidR="00657221" w:rsidRPr="003B0469">
        <w:t>a príprava harmonogramu stavebných prác. Boli podané žiadosti na výrub drevín pre západným priečelím budovy na Jesennej 5, ktoré bránia zriadeniu a prevádzke staveniska a ktoré vzhľadom na svoje rozmery a vek nemôžu byť ponechané prirodzenému vývoju.</w:t>
      </w:r>
    </w:p>
    <w:p w:rsidR="00657221" w:rsidRPr="003B0469" w:rsidRDefault="00657221" w:rsidP="00657221">
      <w:pPr>
        <w:jc w:val="both"/>
      </w:pPr>
      <w:r w:rsidRPr="003B0469">
        <w:t xml:space="preserve">V nadväznosti na harmonogram </w:t>
      </w:r>
      <w:r w:rsidR="00381F8F" w:rsidRPr="003B0469">
        <w:t xml:space="preserve">realizácie stavebných činností </w:t>
      </w:r>
      <w:r w:rsidRPr="003B0469">
        <w:t>bol navrhnutý plán vysťahovania priestorov a kancelárií z budovy na Jesennej 5 a bol naplánovaný presun ústavov matematiky a informatiky do dočasných priestorov.</w:t>
      </w:r>
      <w:r w:rsidR="00381F8F" w:rsidRPr="003B0469">
        <w:t xml:space="preserve"> </w:t>
      </w:r>
      <w:r w:rsidRPr="003B0469">
        <w:t>Pred západným priečelím budovy na Jesennej 5 bol vykonaný výrub drevín, čim boli vytvorené podmienky na prevádzku staveniska.</w:t>
      </w:r>
    </w:p>
    <w:p w:rsidR="00657221" w:rsidRPr="003B0469" w:rsidRDefault="00FB6EF7" w:rsidP="00657221">
      <w:pPr>
        <w:jc w:val="both"/>
      </w:pPr>
      <w:r w:rsidRPr="003B0469">
        <w:t>Po ukončení v</w:t>
      </w:r>
      <w:r w:rsidR="00657221" w:rsidRPr="003B0469">
        <w:t>erejné</w:t>
      </w:r>
      <w:r w:rsidR="00381F8F" w:rsidRPr="003B0469">
        <w:t>ho</w:t>
      </w:r>
      <w:r w:rsidR="00657221" w:rsidRPr="003B0469">
        <w:t xml:space="preserve"> obstarávani</w:t>
      </w:r>
      <w:r w:rsidR="00381F8F" w:rsidRPr="003B0469">
        <w:t>a</w:t>
      </w:r>
      <w:r w:rsidRPr="003B0469">
        <w:t xml:space="preserve">, ktorého víťazom </w:t>
      </w:r>
      <w:r w:rsidR="00657221" w:rsidRPr="003B0469">
        <w:t xml:space="preserve">sa stala spoločnosť EURO-ŠTUKONZ </w:t>
      </w:r>
      <w:proofErr w:type="spellStart"/>
      <w:r w:rsidR="00657221" w:rsidRPr="003B0469">
        <w:t>a.s</w:t>
      </w:r>
      <w:proofErr w:type="spellEnd"/>
      <w:r w:rsidR="00657221" w:rsidRPr="003B0469">
        <w:t>.</w:t>
      </w:r>
      <w:r w:rsidRPr="003B0469">
        <w:t xml:space="preserve">, </w:t>
      </w:r>
      <w:r w:rsidR="00657221" w:rsidRPr="003B0469">
        <w:t xml:space="preserve">bolo realizované vysťahovanie všetkých kancelárskych priestorov, laboratórií, serverovní, výučbových priestorov a ostatných  dotknutých priestorov. Zo strechy budovy bolo demontované zariadenie na meranie kozmického žiarenia SKALTA ako príprava na rekonštrukciu strechy. V spolupráci s Regionálnym úradom verejného zdravotníctva (RÚVZ) a špecializovanou firmou HUMA-LAB APEKO bol presťahovaný skladový priestor, ktorý slúžil ako úložisko rádioaktívnych látok používaných pri výučbe. Následne bolo znova za spolupráce RÚVZ presťahované laboratórium katedry jadrovej a </w:t>
      </w:r>
      <w:proofErr w:type="spellStart"/>
      <w:r w:rsidR="00657221" w:rsidRPr="003B0469">
        <w:t>subjadrovej</w:t>
      </w:r>
      <w:proofErr w:type="spellEnd"/>
      <w:r w:rsidR="00657221" w:rsidRPr="003B0469">
        <w:t xml:space="preserve"> fyziky. V koordinácii s prevádzkovým oddelením PF UPJŠ bol zabezpečený prístup na stavenisko (osoby a vozidlá) a miesto na uskladnenie stavebného materiálu. Ďalej boli určené body napojenie na energie, ktoré môže zhotoviteľ stavby využiť. Prevádzkový úsek zabezpečil demontáž vstavaného nábytku v miestnostiach zasiahnutých rekonštrukciou, demontáž radiátorov a odstavenie kúrenia. V spolupráci s prof. Miškovským bolo dohodnutý spôsob realizácie výmeny okien v laboratóriách obsahujúcich </w:t>
      </w:r>
      <w:r w:rsidR="00657221" w:rsidRPr="003B0469">
        <w:lastRenderedPageBreak/>
        <w:t>prístroje extrémne citlivé na prach. Na fakulte bol z kapacitných dôvodov zriadený núdzový režim fungovania po dobu trvania rekonštrukcie a výskumníci boli presunutý do náhradných priestorov.</w:t>
      </w:r>
    </w:p>
    <w:p w:rsidR="00E967F4" w:rsidRPr="003B0469" w:rsidRDefault="00657221" w:rsidP="00657221">
      <w:pPr>
        <w:jc w:val="both"/>
      </w:pPr>
      <w:r w:rsidRPr="003B0469">
        <w:t>V</w:t>
      </w:r>
      <w:r w:rsidR="00FB6EF7" w:rsidRPr="003B0469">
        <w:t xml:space="preserve"> nasledujúcom </w:t>
      </w:r>
      <w:r w:rsidRPr="003B0469">
        <w:t xml:space="preserve">období prebehlo viacero rokovaní s dodávateľom stavebných </w:t>
      </w:r>
      <w:r w:rsidR="00FB6EF7" w:rsidRPr="003B0469">
        <w:t>prác ohľadom odovzdania a prevzatia staveniska</w:t>
      </w:r>
      <w:r w:rsidRPr="003B0469">
        <w:t xml:space="preserve">. Po zvážení viacerých alternatív súhlasil dodávateľ s prevzatím staveniska a začatím stavebných prác v prvej polovici apríla 2015. Z budovy na Jesennej 5 boli odstránené zvyšné podlahové krytiny a znova bolo demontované kúrenie. UPJŠ zabezpečila montáž schodov zo zadnej strany budovy kvôli zjednodušeniu prístupu na stavenisko a boli opravené vstupné brány do dvora medzi budovami Jesenná 5 a Park </w:t>
      </w:r>
      <w:proofErr w:type="spellStart"/>
      <w:r w:rsidRPr="003B0469">
        <w:t>Angelinum</w:t>
      </w:r>
      <w:proofErr w:type="spellEnd"/>
      <w:r w:rsidRPr="003B0469">
        <w:t>. Začiatkom apríla</w:t>
      </w:r>
      <w:r w:rsidR="00E967F4" w:rsidRPr="003B0469">
        <w:t xml:space="preserve"> 2015</w:t>
      </w:r>
      <w:r w:rsidRPr="003B0469">
        <w:t xml:space="preserve"> prebehli prípravné práce týkajúce sa zabezpečenia vstupu na stavenisko, zabezpečenia vnútorných priestorov, ochrany klimatizačných jednotiek a pod. Stavenisko bolo dňa 10.4.2015 objednávateľom odovzdané a zhotoviteľom prevzaté o čom bol spísaný zápis o prevzatí staveniska. 13.4.2015 začali prvé prípravné práce, boli dovezené </w:t>
      </w:r>
      <w:proofErr w:type="spellStart"/>
      <w:r w:rsidRPr="003B0469">
        <w:t>unimobunky</w:t>
      </w:r>
      <w:proofErr w:type="spellEnd"/>
      <w:r w:rsidRPr="003B0469">
        <w:t>, bolo zabezpečené pripojenie na energie a začalo sa s demoláciou vnútorných priečok v objekte.</w:t>
      </w:r>
      <w:r w:rsidR="00E967F4" w:rsidRPr="003B0469">
        <w:t xml:space="preserve"> </w:t>
      </w:r>
      <w:r w:rsidRPr="003B0469">
        <w:t>V</w:t>
      </w:r>
      <w:r w:rsidR="00E967F4" w:rsidRPr="003B0469">
        <w:t> </w:t>
      </w:r>
      <w:r w:rsidRPr="003B0469">
        <w:t>máj</w:t>
      </w:r>
      <w:r w:rsidR="00E967F4" w:rsidRPr="003B0469">
        <w:t>i 2015</w:t>
      </w:r>
      <w:r w:rsidRPr="003B0469">
        <w:t xml:space="preserve"> boli realizované búracie práce týkajúce sa stavebného objektu č.3. Išlo najmä o búranie podláh na 1.NP a 2.NP, osekanie omietok na 1.NP, vybúranie vybraných priečok a otvorov pre zárubne, zamurovanie otvorov v stenách, montáž prekladov, demontáž rozvádzačov na 1.NP a 2.NP, demontáž elektrických rozvodov v stenách na 2.NP a 3.NP.</w:t>
      </w:r>
    </w:p>
    <w:p w:rsidR="00657221" w:rsidRPr="003B0469" w:rsidRDefault="00657221" w:rsidP="00657221">
      <w:pPr>
        <w:jc w:val="both"/>
      </w:pPr>
      <w:r w:rsidRPr="003B0469">
        <w:t xml:space="preserve">V spolupráci s projektantom boli riešené otázky týkajúce sa projektovej dokumentácie a to hlavne napojenie odvodu kondenzátu zo vzduchotechniky na kanalizáciu a spôsob riešenia IPV, ktorá je momentálne riešená iba </w:t>
      </w:r>
      <w:proofErr w:type="spellStart"/>
      <w:r w:rsidRPr="003B0469">
        <w:t>Platonom</w:t>
      </w:r>
      <w:proofErr w:type="spellEnd"/>
      <w:r w:rsidRPr="003B0469">
        <w:t xml:space="preserve">. Všetky spomenuté otázky boli vyriešené za spoluúčasti projektanta, zhotoviteľa a stavebného dozoru. </w:t>
      </w:r>
    </w:p>
    <w:p w:rsidR="00657221" w:rsidRPr="003B0469" w:rsidRDefault="00657221" w:rsidP="00657221">
      <w:pPr>
        <w:jc w:val="both"/>
      </w:pPr>
      <w:r w:rsidRPr="003B0469">
        <w:t>V mesiaci jún bola dokončená väčšina búracích a murárskych prác. Bola dokončená stavebná príprava na montáž elektroinštalácie, štruktúrovanej kabeláže, prístupového systému, systému kontroly vstupu, kamerového systému a vzduchotechniky. Na 1.NP boli odštartované práce na natiahnutí omietok. Ďalej bolo realizované kompletné natiahnutie rozvodov pre prístupový systém, systém kontroly vstupu a kamerový systém. Boli vykonané práce spojené so stavebnou pripravenosťou na montáž rozvádzačov kúrenia a izolácie podláh. P</w:t>
      </w:r>
      <w:r w:rsidR="00E967F4" w:rsidRPr="003B0469">
        <w:t>o</w:t>
      </w:r>
      <w:r w:rsidRPr="003B0469">
        <w:t xml:space="preserve"> ukončení stavebnej prípravy na montáž štruktúrovanej kabeláže, prístupového systému, systému kontroly vstupu, kamerového systému a vzduchotechniky bola zahájená realizácia inštalácia kabeláže pre všetky vyššie popísané činnosti. V mesiaci júl bola inštalovaná kabeláž vo všetkých prístupných priestoroch. Boli namontované rozvádzače kúrenia a teplovodné rozvody na 1.NP a 2.NP. Na 1.NP bola vyliata betónová podlaha. Subdodávateľská firma zahájila montáž oceľovej konštrukcie. Boli zabezpečené body napojenia v streche preto zatečeniu a bola odštartovaná oceľových profilov.</w:t>
      </w:r>
    </w:p>
    <w:p w:rsidR="00657221" w:rsidRPr="003B0469" w:rsidRDefault="00E967F4" w:rsidP="00657221">
      <w:pPr>
        <w:jc w:val="both"/>
      </w:pPr>
      <w:r w:rsidRPr="003B0469">
        <w:t xml:space="preserve">Následne </w:t>
      </w:r>
      <w:r w:rsidR="00657221" w:rsidRPr="003B0469">
        <w:t>boli odštartované práce na oceľovej konštrukcii nadstavby, pričom zhotoviteľ sa zaviazal zrealizovať oceľovú konštrukciu na II. a III. NP do konca 8. mesiaca. V existujúcej časti budovy bola ukončená montáž slaboprúdových rozvodov a rozvodov ELI s výnimkami v problémových miestach s ohľadom na sadrokartónový podhľad.. Zhotoviteľ bol požiadaný o koordináciu montáže zvyšných rozvodov ELI a Slaboprúdu vo vzť</w:t>
      </w:r>
      <w:r w:rsidR="00FC5DBF" w:rsidRPr="003B0469">
        <w:t xml:space="preserve">ahu k podhľadom s projektantom. </w:t>
      </w:r>
      <w:r w:rsidR="00657221" w:rsidRPr="003B0469">
        <w:t xml:space="preserve">Prebehla montáž časti podlahových profilov, čím došlo k čiastočnému zabezpečeniu stavby pred zatekaním. </w:t>
      </w:r>
    </w:p>
    <w:p w:rsidR="00657221" w:rsidRPr="003B0469" w:rsidRDefault="00FC5DBF" w:rsidP="00FC5DBF">
      <w:pPr>
        <w:jc w:val="both"/>
      </w:pPr>
      <w:r w:rsidRPr="003B0469">
        <w:t>Následne</w:t>
      </w:r>
      <w:r w:rsidR="00657221" w:rsidRPr="003B0469">
        <w:t xml:space="preserve"> pokračovali</w:t>
      </w:r>
      <w:r w:rsidRPr="003B0469">
        <w:t xml:space="preserve"> práce na </w:t>
      </w:r>
      <w:r w:rsidR="00657221" w:rsidRPr="003B0469">
        <w:t xml:space="preserve">búraní siporexových stien a v montáži </w:t>
      </w:r>
      <w:proofErr w:type="spellStart"/>
      <w:r w:rsidR="00657221" w:rsidRPr="003B0469">
        <w:t>kari</w:t>
      </w:r>
      <w:proofErr w:type="spellEnd"/>
      <w:r w:rsidR="00657221" w:rsidRPr="003B0469">
        <w:t xml:space="preserve"> sieti na 2. a 3. NP. Dňa 6.11.2015 bola dokončená montáž oceľovej konštrukcie o čom statik urobil záznam do stavebného denníka. Následne boli odštartované práce na montáži oceľovej nosnej konštrukcie RUUKI, armovaní stropu, montáži okien, zasklených stien, izolácie a betónovaní stropov. Priebežne prebiehala demontáž </w:t>
      </w:r>
      <w:proofErr w:type="spellStart"/>
      <w:r w:rsidR="00657221" w:rsidRPr="003B0469">
        <w:lastRenderedPageBreak/>
        <w:t>boletických</w:t>
      </w:r>
      <w:proofErr w:type="spellEnd"/>
      <w:r w:rsidR="00657221" w:rsidRPr="003B0469">
        <w:t xml:space="preserve"> panelov a rozširovanie lešenia. Pokračovali práce na montáži kúrenia na 1PP. Ďalej bola realizovaná montáž </w:t>
      </w:r>
      <w:proofErr w:type="spellStart"/>
      <w:r w:rsidR="00657221" w:rsidRPr="003B0469">
        <w:t>paropriepustnej</w:t>
      </w:r>
      <w:proofErr w:type="spellEnd"/>
      <w:r w:rsidR="00657221" w:rsidRPr="003B0469">
        <w:t xml:space="preserve"> fólie, montáž rastra a montáž dosiek </w:t>
      </w:r>
      <w:proofErr w:type="spellStart"/>
      <w:r w:rsidR="00657221" w:rsidRPr="003B0469">
        <w:t>Swisspearl</w:t>
      </w:r>
      <w:proofErr w:type="spellEnd"/>
      <w:r w:rsidR="00657221" w:rsidRPr="003B0469">
        <w:t>.</w:t>
      </w:r>
      <w:r w:rsidRPr="003B0469">
        <w:t xml:space="preserve"> Pokračovali </w:t>
      </w:r>
      <w:r w:rsidR="00657221" w:rsidRPr="003B0469">
        <w:t xml:space="preserve">práce na zvislých konštrukciách na severnej strane objektu, vybúranie hliníkových rámov starých okien, vyvesenie alebo zavesenie okenných krídiel, </w:t>
      </w:r>
      <w:r w:rsidRPr="003B0469">
        <w:t>d</w:t>
      </w:r>
      <w:r w:rsidR="00657221" w:rsidRPr="003B0469">
        <w:t xml:space="preserve">emontáž opláštenia fasádneho systému z </w:t>
      </w:r>
      <w:proofErr w:type="spellStart"/>
      <w:r w:rsidR="00657221" w:rsidRPr="003B0469">
        <w:t>boletických</w:t>
      </w:r>
      <w:proofErr w:type="spellEnd"/>
      <w:r w:rsidR="00657221" w:rsidRPr="003B0469">
        <w:t xml:space="preserve"> panelov s</w:t>
      </w:r>
      <w:r w:rsidR="001D7DED" w:rsidRPr="003B0469">
        <w:t> </w:t>
      </w:r>
      <w:r w:rsidR="00657221" w:rsidRPr="003B0469">
        <w:t>azbesto</w:t>
      </w:r>
      <w:r w:rsidR="001D7DED" w:rsidRPr="003B0469">
        <w:t>vo-</w:t>
      </w:r>
      <w:r w:rsidR="00657221" w:rsidRPr="003B0469">
        <w:t>cementovou vložkou, montáž tepelnej izolácie, montáž minerálnej vlny, montáž nosnej konštrukcie zateplenia, montáž fasádneho obkladu z typu SWISSPEARL, montáž exteriérovej hliníkovej  zasklenej steny, montáž okien.</w:t>
      </w:r>
    </w:p>
    <w:p w:rsidR="00657221" w:rsidRPr="003B0469" w:rsidRDefault="00657221" w:rsidP="00657221">
      <w:pPr>
        <w:jc w:val="both"/>
      </w:pPr>
      <w:r w:rsidRPr="003B0469">
        <w:t>Zhotoviteľ bol listom vyzvaný na ukončenie a odovzdanie diela a bol informovaný, že trváme na splnení všetkých záväzkov vyplývajúcich zo zmluvy. Zhotoviteľovi bola stanovená dodatočná lehota plnenia 3</w:t>
      </w:r>
      <w:r w:rsidR="00FC5DBF" w:rsidRPr="003B0469">
        <w:t>0</w:t>
      </w:r>
      <w:r w:rsidRPr="003B0469">
        <w:t>.4.2016 a bol požiadaný o písomné zdôvodnenie omeškania s uvedením právne relevantných skutočností.</w:t>
      </w:r>
    </w:p>
    <w:p w:rsidR="00E00B2B" w:rsidRPr="003B0469" w:rsidRDefault="00E00B2B" w:rsidP="009250F2">
      <w:pPr>
        <w:pStyle w:val="Nadpis2"/>
        <w:jc w:val="both"/>
      </w:pPr>
      <w:r w:rsidRPr="003B0469">
        <w:t>Výstupy a výsledky aktivity</w:t>
      </w:r>
    </w:p>
    <w:p w:rsidR="009250F2" w:rsidRPr="003B0469" w:rsidRDefault="009250F2" w:rsidP="009A6548">
      <w:pPr>
        <w:jc w:val="both"/>
      </w:pPr>
      <w:r w:rsidRPr="003B0469">
        <w:t xml:space="preserve">Výstupom aktivity </w:t>
      </w:r>
      <w:r w:rsidR="00FC5DBF" w:rsidRPr="003B0469">
        <w:t xml:space="preserve">je </w:t>
      </w:r>
      <w:r w:rsidRPr="003B0469">
        <w:t>modernizovaný objekt UVP TECHNICOM na Jesennej ulici č.5 v Košiciach, slúžiaci  na</w:t>
      </w:r>
      <w:r w:rsidR="00367D99" w:rsidRPr="003B0469">
        <w:t xml:space="preserve"> </w:t>
      </w:r>
      <w:r w:rsidRPr="003B0469">
        <w:t>realizáciu vedecko-výskumných činností a následný prenos výsledkov tohto výskumu do praxe. Objekt spĺňa najmodernejšie stavebné, technické a hygienické štandardy a bude poskytovať účelnú a modernú infraštruktúru slúžiacu pracovníkom UVP TECHNICOM.</w:t>
      </w:r>
    </w:p>
    <w:p w:rsidR="00E00B2B" w:rsidRPr="003B0469" w:rsidRDefault="00E00B2B" w:rsidP="00E00B2B">
      <w:pPr>
        <w:pStyle w:val="Nadpis1"/>
      </w:pPr>
      <w:r w:rsidRPr="003B0469">
        <w:t xml:space="preserve">Aktivita 2.4 – </w:t>
      </w:r>
      <w:r w:rsidR="00EB289E" w:rsidRPr="003B0469">
        <w:t xml:space="preserve">Vybavenie UVP TECHNICOM Jesenná 5 infraštruktúrou potrebnou k realizácii aplikovaného výskumu </w:t>
      </w:r>
    </w:p>
    <w:p w:rsidR="00E00B2B" w:rsidRPr="003B0469" w:rsidRDefault="00E00B2B" w:rsidP="00E00B2B">
      <w:pPr>
        <w:pStyle w:val="Nadpis2"/>
      </w:pPr>
      <w:r w:rsidRPr="003B0469">
        <w:t>Cieľ aktivity</w:t>
      </w:r>
    </w:p>
    <w:p w:rsidR="00E00B2B" w:rsidRPr="003B0469" w:rsidRDefault="00EB289E" w:rsidP="00B17930">
      <w:pPr>
        <w:jc w:val="both"/>
      </w:pPr>
      <w:r w:rsidRPr="003B0469">
        <w:t xml:space="preserve">Cieľom aktivity </w:t>
      </w:r>
      <w:r w:rsidR="00E77E6B" w:rsidRPr="003B0469">
        <w:t>bolo</w:t>
      </w:r>
      <w:r w:rsidRPr="003B0469">
        <w:t xml:space="preserve"> vybavenie časti UVP TECHNICOM situovanej na Jesennej 5 v Košiciach špičkovým prístrojovým, laboratórnym a iným súvisiacim vybavením,</w:t>
      </w:r>
      <w:r w:rsidR="001D7DED" w:rsidRPr="003B0469">
        <w:t xml:space="preserve"> </w:t>
      </w:r>
      <w:r w:rsidRPr="003B0469">
        <w:t>slúžiacim na realizáciu aplikovaného výskumu a následný prenos výsledkov tohto výskumu do praxe.</w:t>
      </w:r>
    </w:p>
    <w:p w:rsidR="00E00B2B" w:rsidRPr="003B0469" w:rsidRDefault="00E00B2B" w:rsidP="00E00B2B">
      <w:pPr>
        <w:pStyle w:val="Nadpis2"/>
      </w:pPr>
      <w:r w:rsidRPr="003B0469">
        <w:t>Opis aktivity</w:t>
      </w:r>
    </w:p>
    <w:p w:rsidR="006B0F51" w:rsidRPr="003B0469" w:rsidRDefault="00174DD9" w:rsidP="006936F0">
      <w:pPr>
        <w:jc w:val="both"/>
      </w:pPr>
      <w:r w:rsidRPr="003B0469">
        <w:t>Začiatkom realizácie tejto aktivity p</w:t>
      </w:r>
      <w:r w:rsidR="006B0F51" w:rsidRPr="003B0469">
        <w:t xml:space="preserve">rebehla príprava špecifikácií prístrojov a zariadení do procesu verejného obstarávania na základe ktorých boli pripravené súťažné podklady. Verejné obstarávanie </w:t>
      </w:r>
      <w:r w:rsidRPr="003B0469">
        <w:t>bolo</w:t>
      </w:r>
      <w:r w:rsidR="006B0F51" w:rsidRPr="003B0469">
        <w:t xml:space="preserve"> realizované formou užšej súťaže v ktorej už prebehlo preukázanie technickej a odbornej spôsobilosti uchádzačov. </w:t>
      </w:r>
      <w:r w:rsidRPr="003B0469">
        <w:t>Po ukončení verejného obstarávania boli postupne vystavované objednávky na jednotlivé prístroje a zariadenia a</w:t>
      </w:r>
      <w:r w:rsidR="005F71C2" w:rsidRPr="003B0469">
        <w:t xml:space="preserve"> bola odštartovaná ich dodávka a inštalácia. </w:t>
      </w:r>
      <w:r w:rsidR="006B0F51" w:rsidRPr="003B0469">
        <w:t xml:space="preserve">Po konzultáciách s vedením fakulty bol vypracovaný harmonogram dodávky IKT zariadení s ohľadom na </w:t>
      </w:r>
      <w:r w:rsidR="005F71C2" w:rsidRPr="003B0469">
        <w:t>s</w:t>
      </w:r>
      <w:r w:rsidR="006B0F51" w:rsidRPr="003B0469">
        <w:t>polufinancovanie, ktorý rešpekt</w:t>
      </w:r>
      <w:r w:rsidR="005F71C2" w:rsidRPr="003B0469">
        <w:t>uje</w:t>
      </w:r>
      <w:r w:rsidR="006B0F51" w:rsidRPr="003B0469">
        <w:t xml:space="preserve"> finančné možnosti fakulty. Pri tvorbe harmonogramu boli vzaté do úvahy aj dodacie lehoty jednotlivých zariadení a súčasné priestorové možnosti fakulty. Prvé tri objednávky obsahovali zariadenia s najdlhšími dodacími lehotami – konkrétne alternatívny uzol siete SANET a pozemný laserový skener. Objednávky zároveň obsahovali softvér, pracovné stanice výskumníkov a HW na testovanie vyvíjaných aplikácií.</w:t>
      </w:r>
      <w:r w:rsidR="005F71C2" w:rsidRPr="003B0469">
        <w:t xml:space="preserve"> </w:t>
      </w:r>
      <w:r w:rsidR="006B0F51" w:rsidRPr="003B0469">
        <w:t xml:space="preserve">V spolupráci s dodávateľom boli vypracované vyhlásenia o nedostupnosti tovaru týkajúce sa zariadení, ktoré nie sú dostupné na trhu z dôvodu ukončenia ich výroby. </w:t>
      </w:r>
    </w:p>
    <w:p w:rsidR="005F5B8B" w:rsidRPr="003B0469" w:rsidRDefault="005F71C2" w:rsidP="006936F0">
      <w:pPr>
        <w:jc w:val="both"/>
      </w:pPr>
      <w:r w:rsidRPr="003B0469">
        <w:t xml:space="preserve">Následne </w:t>
      </w:r>
      <w:r w:rsidR="006B0F51" w:rsidRPr="003B0469">
        <w:t>boli realizované prvé dodávky softvéru, konkrétne najnovšej verzie editačného softvéru Photoshop a analytického softvéru MATLAB.</w:t>
      </w:r>
      <w:r w:rsidRPr="003B0469">
        <w:t xml:space="preserve"> Ďalej </w:t>
      </w:r>
      <w:r w:rsidR="005F5B8B" w:rsidRPr="003B0469">
        <w:t xml:space="preserve">boli vystavené objednávky na všetky zvyšné prístroje, IKT a softvér. </w:t>
      </w:r>
      <w:r w:rsidRPr="003B0469">
        <w:t xml:space="preserve">Počas ďalších 6 mesiacov </w:t>
      </w:r>
      <w:r w:rsidR="005F5B8B" w:rsidRPr="003B0469">
        <w:t xml:space="preserve">boli zariadenia, prístroje a softvér v celkovej hodnote </w:t>
      </w:r>
      <w:r w:rsidR="005F5B8B" w:rsidRPr="003B0469">
        <w:lastRenderedPageBreak/>
        <w:t>689 564,- €. V prípade nedostupnosti špecifikovaného zariadenia z dôvodu ukončenia jeho výroby, bol nájdený ekvivalent a pripravené vyhlásenie o nedostupnosti tovaru. Dodávky prebiehali počas jednotlivých mesiacov nasledovne:</w:t>
      </w:r>
    </w:p>
    <w:p w:rsidR="005F5B8B" w:rsidRPr="003B0469" w:rsidRDefault="005F5B8B" w:rsidP="006936F0">
      <w:pPr>
        <w:jc w:val="both"/>
      </w:pPr>
      <w:r w:rsidRPr="003B0469">
        <w:t>Apríl</w:t>
      </w:r>
      <w:r w:rsidR="006936F0" w:rsidRPr="003B0469">
        <w:t xml:space="preserve"> 2015</w:t>
      </w:r>
      <w:r w:rsidRPr="003B0469">
        <w:t xml:space="preserve">: Dodávateľovi boli zaslané ďalšie objednávky na dodávku IKT a softvéru v celkovej hodnote 214 361,- € a boli dodané prvé zariadenia v celkovej hodnote 77 627,- €. </w:t>
      </w:r>
    </w:p>
    <w:p w:rsidR="005F5B8B" w:rsidRPr="003B0469" w:rsidRDefault="005F5B8B" w:rsidP="006936F0">
      <w:pPr>
        <w:jc w:val="both"/>
      </w:pPr>
      <w:r w:rsidRPr="003B0469">
        <w:t>Máj</w:t>
      </w:r>
      <w:r w:rsidR="006936F0" w:rsidRPr="003B0469">
        <w:t xml:space="preserve"> 2015</w:t>
      </w:r>
      <w:r w:rsidRPr="003B0469">
        <w:t>: Boli dodané zariadenia v celkovej hodnote 361 281,- Eur. Išlo hlavne o tieto zariadenia: Alternatívny uzol pre pripojenie do siete SANET</w:t>
      </w:r>
      <w:r w:rsidRPr="003B0469">
        <w:tab/>
        <w:t>Cisco VS-C6509-S720-10G + príslušenstvo, S</w:t>
      </w:r>
      <w:r w:rsidR="006936F0" w:rsidRPr="003B0469">
        <w:t>ieťový uzol projektu na PF UPJŠ</w:t>
      </w:r>
      <w:r w:rsidRPr="003B0469">
        <w:t xml:space="preserve"> Cisco WS-C4507R+E + príslušenstvo, Sieťové prepínače s príslušenstvom A Cisco WS-C3850-48F-L + C3850-NM-2-10G + príslušenstvo, Personálny </w:t>
      </w:r>
      <w:proofErr w:type="spellStart"/>
      <w:r w:rsidRPr="003B0469">
        <w:t>videokonferenčný</w:t>
      </w:r>
      <w:proofErr w:type="spellEnd"/>
      <w:r w:rsidRPr="003B0469">
        <w:t xml:space="preserve"> systém Cisco CTS-EX90-K9 + licencie, Sieťové prepínače s príslušenstvom B Cisco WS-C3850-48F-L + príslušenstvo, IP telefóny s podporou </w:t>
      </w:r>
      <w:proofErr w:type="spellStart"/>
      <w:r w:rsidRPr="003B0469">
        <w:t>videohovorov</w:t>
      </w:r>
      <w:proofErr w:type="spellEnd"/>
      <w:r w:rsidRPr="003B0469">
        <w:t xml:space="preserve"> Cisco CP-9971-CL-CAM-K9 + licencie, Osobné počítače B Fujitsu </w:t>
      </w:r>
      <w:proofErr w:type="spellStart"/>
      <w:r w:rsidRPr="003B0469">
        <w:t>Esprimo</w:t>
      </w:r>
      <w:proofErr w:type="spellEnd"/>
      <w:r w:rsidRPr="003B0469">
        <w:t xml:space="preserve"> P520 i7-4790 + príslušenstvo,  Notebooky H Apple </w:t>
      </w:r>
      <w:proofErr w:type="spellStart"/>
      <w:r w:rsidRPr="003B0469">
        <w:t>MacBook</w:t>
      </w:r>
      <w:proofErr w:type="spellEnd"/>
      <w:r w:rsidRPr="003B0469">
        <w:t xml:space="preserve"> Pro 15" </w:t>
      </w:r>
      <w:proofErr w:type="spellStart"/>
      <w:r w:rsidRPr="003B0469">
        <w:t>Retina</w:t>
      </w:r>
      <w:proofErr w:type="spellEnd"/>
      <w:r w:rsidRPr="003B0469">
        <w:t xml:space="preserve">, Notebooky B Apple </w:t>
      </w:r>
      <w:proofErr w:type="spellStart"/>
      <w:r w:rsidRPr="003B0469">
        <w:t>MacBook</w:t>
      </w:r>
      <w:proofErr w:type="spellEnd"/>
      <w:r w:rsidRPr="003B0469">
        <w:t xml:space="preserve"> Pro 15" </w:t>
      </w:r>
      <w:proofErr w:type="spellStart"/>
      <w:r w:rsidRPr="003B0469">
        <w:t>Retina</w:t>
      </w:r>
      <w:proofErr w:type="spellEnd"/>
      <w:r w:rsidRPr="003B0469">
        <w:t xml:space="preserve"> + </w:t>
      </w:r>
      <w:proofErr w:type="spellStart"/>
      <w:r w:rsidRPr="003B0469">
        <w:t>Thunderbolt</w:t>
      </w:r>
      <w:proofErr w:type="spellEnd"/>
      <w:r w:rsidRPr="003B0469">
        <w:t xml:space="preserve"> to GB </w:t>
      </w:r>
      <w:proofErr w:type="spellStart"/>
      <w:r w:rsidRPr="003B0469">
        <w:t>Ethernet</w:t>
      </w:r>
      <w:proofErr w:type="spellEnd"/>
      <w:r w:rsidRPr="003B0469">
        <w:t xml:space="preserve"> </w:t>
      </w:r>
      <w:proofErr w:type="spellStart"/>
      <w:r w:rsidRPr="003B0469">
        <w:t>adapter</w:t>
      </w:r>
      <w:proofErr w:type="spellEnd"/>
      <w:r w:rsidRPr="003B0469">
        <w:t xml:space="preserve"> + </w:t>
      </w:r>
      <w:proofErr w:type="spellStart"/>
      <w:r w:rsidRPr="003B0469">
        <w:t>Thunderbolt</w:t>
      </w:r>
      <w:proofErr w:type="spellEnd"/>
      <w:r w:rsidRPr="003B0469">
        <w:t xml:space="preserve"> to </w:t>
      </w:r>
      <w:proofErr w:type="spellStart"/>
      <w:r w:rsidRPr="003B0469">
        <w:t>FireWire</w:t>
      </w:r>
      <w:proofErr w:type="spellEnd"/>
      <w:r w:rsidRPr="003B0469">
        <w:t xml:space="preserve"> </w:t>
      </w:r>
      <w:proofErr w:type="spellStart"/>
      <w:r w:rsidRPr="003B0469">
        <w:t>adapter</w:t>
      </w:r>
      <w:proofErr w:type="spellEnd"/>
      <w:r w:rsidRPr="003B0469">
        <w:t xml:space="preserve"> + 1 TB externý disk,  Tablety PC A Samsung GALAXY Note 10.1 LTE, Mobilné zariadenia C Samsung </w:t>
      </w:r>
      <w:proofErr w:type="spellStart"/>
      <w:r w:rsidRPr="003B0469">
        <w:t>Galaxy</w:t>
      </w:r>
      <w:proofErr w:type="spellEnd"/>
      <w:r w:rsidRPr="003B0469">
        <w:t xml:space="preserve"> S4, Tichý LCD projektor </w:t>
      </w:r>
      <w:proofErr w:type="spellStart"/>
      <w:r w:rsidRPr="003B0469">
        <w:t>Optoma</w:t>
      </w:r>
      <w:proofErr w:type="spellEnd"/>
      <w:r w:rsidRPr="003B0469">
        <w:t xml:space="preserve"> W311 DLP, Nástenný držiak na LCD Držiak </w:t>
      </w:r>
      <w:proofErr w:type="spellStart"/>
      <w:r w:rsidRPr="003B0469">
        <w:t>Rott</w:t>
      </w:r>
      <w:proofErr w:type="spellEnd"/>
      <w:r w:rsidRPr="003B0469">
        <w:t xml:space="preserve"> MONTE CARLO, Výskumné reproduktory so stojanmi CANTON Plus X3, HD </w:t>
      </w:r>
      <w:proofErr w:type="spellStart"/>
      <w:r w:rsidRPr="003B0469">
        <w:t>Camera</w:t>
      </w:r>
      <w:proofErr w:type="spellEnd"/>
      <w:r w:rsidRPr="003B0469">
        <w:t xml:space="preserve"> Sony EVI HD1.</w:t>
      </w:r>
    </w:p>
    <w:p w:rsidR="005F5B8B" w:rsidRPr="003B0469" w:rsidRDefault="005F5B8B" w:rsidP="006936F0">
      <w:pPr>
        <w:jc w:val="both"/>
      </w:pPr>
      <w:r w:rsidRPr="003B0469">
        <w:t>Jún</w:t>
      </w:r>
      <w:r w:rsidR="006936F0" w:rsidRPr="003B0469">
        <w:t xml:space="preserve"> 2015</w:t>
      </w:r>
      <w:r w:rsidRPr="003B0469">
        <w:t xml:space="preserve">: Boli dodané zariadenia v celkovej hodnote 25 104,- Eur. Išlo o tieto zariadenia: </w:t>
      </w:r>
      <w:proofErr w:type="spellStart"/>
      <w:r w:rsidR="006936F0" w:rsidRPr="003B0469">
        <w:t>m</w:t>
      </w:r>
      <w:r w:rsidRPr="003B0469">
        <w:t>ultikanálový</w:t>
      </w:r>
      <w:proofErr w:type="spellEnd"/>
      <w:r w:rsidRPr="003B0469">
        <w:t xml:space="preserve"> digitálny zvukový procesor – RME </w:t>
      </w:r>
      <w:proofErr w:type="spellStart"/>
      <w:r w:rsidRPr="003B0469">
        <w:t>Fireface</w:t>
      </w:r>
      <w:proofErr w:type="spellEnd"/>
      <w:r w:rsidRPr="003B0469">
        <w:t xml:space="preserve"> UFX, mobilné zariadenia – Samsung </w:t>
      </w:r>
      <w:proofErr w:type="spellStart"/>
      <w:r w:rsidRPr="003B0469">
        <w:t>Galaxy</w:t>
      </w:r>
      <w:proofErr w:type="spellEnd"/>
      <w:r w:rsidRPr="003B0469">
        <w:t xml:space="preserve"> S4, výskumné vnútroušné slúchadlá s príslušenstvom – </w:t>
      </w:r>
      <w:proofErr w:type="spellStart"/>
      <w:r w:rsidRPr="003B0469">
        <w:t>Etymotic</w:t>
      </w:r>
      <w:proofErr w:type="spellEnd"/>
      <w:r w:rsidRPr="003B0469">
        <w:t xml:space="preserve"> </w:t>
      </w:r>
      <w:proofErr w:type="spellStart"/>
      <w:r w:rsidRPr="003B0469">
        <w:t>researcher</w:t>
      </w:r>
      <w:proofErr w:type="spellEnd"/>
      <w:r w:rsidRPr="003B0469">
        <w:t xml:space="preserve"> ER-1, VGA karta </w:t>
      </w:r>
      <w:proofErr w:type="spellStart"/>
      <w:r w:rsidRPr="003B0469">
        <w:t>pr</w:t>
      </w:r>
      <w:proofErr w:type="spellEnd"/>
      <w:r w:rsidRPr="003B0469">
        <w:t xml:space="preserve"> e4 monitory, IP telefóny – Cisco SPA 509G, </w:t>
      </w:r>
      <w:proofErr w:type="spellStart"/>
      <w:r w:rsidRPr="003B0469">
        <w:t>wi-fi</w:t>
      </w:r>
      <w:proofErr w:type="spellEnd"/>
      <w:r w:rsidRPr="003B0469">
        <w:t xml:space="preserve"> AP – Cisco AIR-CAP3502I-E-K9, echo mikrofón – Phoenix </w:t>
      </w:r>
      <w:proofErr w:type="spellStart"/>
      <w:r w:rsidRPr="003B0469">
        <w:t>Quattro</w:t>
      </w:r>
      <w:proofErr w:type="spellEnd"/>
      <w:r w:rsidRPr="003B0469">
        <w:t xml:space="preserve"> 3 BS. Dodávateľovi boli zaslané ďalšie objednávky na dodávku IKT.</w:t>
      </w:r>
    </w:p>
    <w:p w:rsidR="005F5B8B" w:rsidRPr="003B0469" w:rsidRDefault="005F5B8B" w:rsidP="006936F0">
      <w:pPr>
        <w:jc w:val="both"/>
      </w:pPr>
      <w:r w:rsidRPr="003B0469">
        <w:t>Júl</w:t>
      </w:r>
      <w:r w:rsidR="006936F0" w:rsidRPr="003B0469">
        <w:t xml:space="preserve"> 2015</w:t>
      </w:r>
      <w:r w:rsidRPr="003B0469">
        <w:t xml:space="preserve">: Boli dodané zariadenia v celkovej hodnote 160 600,- Eur. Išlo o tieto zariadenia: pozemný 3D laserový skener s príslušenstvom a softvérom - RIEGL VZ-1000, interaktívna tabuľa - </w:t>
      </w:r>
      <w:proofErr w:type="spellStart"/>
      <w:r w:rsidRPr="003B0469">
        <w:t>eInstruction</w:t>
      </w:r>
      <w:proofErr w:type="spellEnd"/>
      <w:r w:rsidRPr="003B0469">
        <w:t xml:space="preserve"> </w:t>
      </w:r>
      <w:proofErr w:type="spellStart"/>
      <w:r w:rsidRPr="003B0469">
        <w:t>TouchBoard</w:t>
      </w:r>
      <w:proofErr w:type="spellEnd"/>
      <w:r w:rsidRPr="003B0469">
        <w:t xml:space="preserve"> 78 + </w:t>
      </w:r>
      <w:proofErr w:type="spellStart"/>
      <w:r w:rsidRPr="003B0469">
        <w:t>gyromouse</w:t>
      </w:r>
      <w:proofErr w:type="spellEnd"/>
      <w:r w:rsidRPr="003B0469">
        <w:t xml:space="preserve">, výskumný </w:t>
      </w:r>
      <w:proofErr w:type="spellStart"/>
      <w:r w:rsidRPr="003B0469">
        <w:t>multikanálový</w:t>
      </w:r>
      <w:proofErr w:type="spellEnd"/>
      <w:r w:rsidRPr="003B0469">
        <w:t xml:space="preserve"> zosilňovač - KNOLL MX 1255. Dodávateľovi boli zaslané ďalšie objednávky na dodávku IKT.</w:t>
      </w:r>
    </w:p>
    <w:p w:rsidR="005F5B8B" w:rsidRPr="003B0469" w:rsidRDefault="005F5B8B" w:rsidP="006936F0">
      <w:pPr>
        <w:jc w:val="both"/>
      </w:pPr>
      <w:r w:rsidRPr="003B0469">
        <w:t>August</w:t>
      </w:r>
      <w:r w:rsidR="006936F0" w:rsidRPr="003B0469">
        <w:t xml:space="preserve"> 2015</w:t>
      </w:r>
      <w:r w:rsidRPr="003B0469">
        <w:t xml:space="preserve">: Boli dodané zariadenia v celkovej hodnote 31 432,- Eur. Išlo o tieto zariadenia: Vysoko citlivé mikrofóny a zosilňovač na akustické merania, 3 ks Echo mikrofónov </w:t>
      </w:r>
      <w:proofErr w:type="spellStart"/>
      <w:r w:rsidRPr="003B0469">
        <w:t>ClearOne</w:t>
      </w:r>
      <w:proofErr w:type="spellEnd"/>
      <w:r w:rsidRPr="003B0469">
        <w:t xml:space="preserve"> Chat 170 USB, počítač na riadenie video konferenčného prenosu </w:t>
      </w:r>
      <w:proofErr w:type="spellStart"/>
      <w:r w:rsidRPr="003B0469">
        <w:t>Fractal</w:t>
      </w:r>
      <w:proofErr w:type="spellEnd"/>
      <w:r w:rsidRPr="003B0469">
        <w:t xml:space="preserve"> Design </w:t>
      </w:r>
      <w:proofErr w:type="spellStart"/>
      <w:r w:rsidRPr="003B0469">
        <w:t>Define</w:t>
      </w:r>
      <w:proofErr w:type="spellEnd"/>
      <w:r w:rsidRPr="003B0469">
        <w:t xml:space="preserve"> R4 Black Pearl, magnetický snímač polohy </w:t>
      </w:r>
      <w:proofErr w:type="spellStart"/>
      <w:r w:rsidRPr="003B0469">
        <w:t>Polhemus</w:t>
      </w:r>
      <w:proofErr w:type="spellEnd"/>
      <w:r w:rsidRPr="003B0469">
        <w:t xml:space="preserve"> Liberty 240/8-4, 3 ks LCD TV 60” </w:t>
      </w:r>
      <w:proofErr w:type="spellStart"/>
      <w:r w:rsidRPr="003B0469">
        <w:t>Sharp</w:t>
      </w:r>
      <w:proofErr w:type="spellEnd"/>
      <w:r w:rsidRPr="003B0469">
        <w:t xml:space="preserve"> LC-60LE652EMK2.</w:t>
      </w:r>
    </w:p>
    <w:p w:rsidR="005F5B8B" w:rsidRPr="003B0469" w:rsidRDefault="005F5B8B" w:rsidP="006936F0">
      <w:pPr>
        <w:jc w:val="both"/>
      </w:pPr>
      <w:r w:rsidRPr="003B0469">
        <w:t>September</w:t>
      </w:r>
      <w:r w:rsidR="006936F0" w:rsidRPr="003B0469">
        <w:t xml:space="preserve"> 2015</w:t>
      </w:r>
      <w:r w:rsidRPr="003B0469">
        <w:t xml:space="preserve">: Boli dodané zariadenia v celkovej hodnote 33 520,- Eur. Išlo o tieto zariadenia: 2.1.18.8 Uzavretý </w:t>
      </w:r>
      <w:proofErr w:type="spellStart"/>
      <w:r w:rsidRPr="003B0469">
        <w:t>videomonitorovací</w:t>
      </w:r>
      <w:proofErr w:type="spellEnd"/>
      <w:r w:rsidRPr="003B0469">
        <w:t xml:space="preserve"> okruh (CCTV), 2.1.18.41 Modernizácia a rozšírenie elektrickej zabezpečovacej signalizácie a prístupového systému A - kamerový subsystém, 2.1.18.31 Audiometer a 2.1.18.34 Akustický simulátor hlavy a torza.</w:t>
      </w:r>
    </w:p>
    <w:p w:rsidR="005F5B8B" w:rsidRPr="003B0469" w:rsidRDefault="006936F0" w:rsidP="006936F0">
      <w:pPr>
        <w:jc w:val="both"/>
      </w:pPr>
      <w:r w:rsidRPr="003B0469">
        <w:t>Október 2015: B</w:t>
      </w:r>
      <w:r w:rsidR="005F5B8B" w:rsidRPr="003B0469">
        <w:t xml:space="preserve">oli dodané zariadenia v celkovej hodnote 923544,- €. Išlo o tieto zariadenia: Programovateľný digitálny </w:t>
      </w:r>
      <w:proofErr w:type="spellStart"/>
      <w:r w:rsidR="005F5B8B" w:rsidRPr="003B0469">
        <w:t>multikanálový</w:t>
      </w:r>
      <w:proofErr w:type="spellEnd"/>
      <w:r w:rsidR="005F5B8B" w:rsidRPr="003B0469">
        <w:t xml:space="preserve"> procesor na spracovanie akustického signálu s doplnkami, Snímač zraku</w:t>
      </w:r>
      <w:r w:rsidRPr="003B0469">
        <w:t xml:space="preserve"> </w:t>
      </w:r>
      <w:r w:rsidR="005F5B8B" w:rsidRPr="003B0469">
        <w:t xml:space="preserve">BPU07 </w:t>
      </w:r>
      <w:proofErr w:type="spellStart"/>
      <w:r w:rsidR="005F5B8B" w:rsidRPr="003B0469">
        <w:t>Binocular</w:t>
      </w:r>
      <w:proofErr w:type="spellEnd"/>
      <w:r w:rsidR="005F5B8B" w:rsidRPr="003B0469">
        <w:t xml:space="preserve"> </w:t>
      </w:r>
      <w:proofErr w:type="spellStart"/>
      <w:r w:rsidR="005F5B8B" w:rsidRPr="003B0469">
        <w:t>system</w:t>
      </w:r>
      <w:proofErr w:type="spellEnd"/>
      <w:r w:rsidR="005F5B8B" w:rsidRPr="003B0469">
        <w:t xml:space="preserve"> </w:t>
      </w:r>
      <w:proofErr w:type="spellStart"/>
      <w:r w:rsidR="005F5B8B" w:rsidRPr="003B0469">
        <w:t>for</w:t>
      </w:r>
      <w:proofErr w:type="spellEnd"/>
      <w:r w:rsidR="005F5B8B" w:rsidRPr="003B0469">
        <w:t xml:space="preserve"> </w:t>
      </w:r>
      <w:proofErr w:type="spellStart"/>
      <w:r w:rsidR="005F5B8B" w:rsidRPr="003B0469">
        <w:t>pupil</w:t>
      </w:r>
      <w:proofErr w:type="spellEnd"/>
      <w:r w:rsidR="005F5B8B" w:rsidRPr="003B0469">
        <w:t xml:space="preserve"> </w:t>
      </w:r>
      <w:proofErr w:type="spellStart"/>
      <w:r w:rsidR="005F5B8B" w:rsidRPr="003B0469">
        <w:t>size</w:t>
      </w:r>
      <w:proofErr w:type="spellEnd"/>
      <w:r w:rsidR="005F5B8B" w:rsidRPr="003B0469">
        <w:t xml:space="preserve"> </w:t>
      </w:r>
      <w:proofErr w:type="spellStart"/>
      <w:r w:rsidR="005F5B8B" w:rsidRPr="003B0469">
        <w:t>eye</w:t>
      </w:r>
      <w:proofErr w:type="spellEnd"/>
      <w:r w:rsidR="005F5B8B" w:rsidRPr="003B0469">
        <w:t xml:space="preserve"> </w:t>
      </w:r>
      <w:proofErr w:type="spellStart"/>
      <w:r w:rsidR="005F5B8B" w:rsidRPr="003B0469">
        <w:t>movements</w:t>
      </w:r>
      <w:proofErr w:type="spellEnd"/>
      <w:r w:rsidR="005F5B8B" w:rsidRPr="003B0469">
        <w:t xml:space="preserve">, Osciloskop TEKTRONIX - TDS2004C, Záložný zdroj APC </w:t>
      </w:r>
      <w:proofErr w:type="spellStart"/>
      <w:r w:rsidR="005F5B8B" w:rsidRPr="003B0469">
        <w:t>Smart</w:t>
      </w:r>
      <w:proofErr w:type="spellEnd"/>
      <w:r w:rsidR="005F5B8B" w:rsidRPr="003B0469">
        <w:t xml:space="preserve">-UPS SRT 6000VA, APC </w:t>
      </w:r>
      <w:proofErr w:type="spellStart"/>
      <w:r w:rsidR="005F5B8B" w:rsidRPr="003B0469">
        <w:t>Smart</w:t>
      </w:r>
      <w:proofErr w:type="spellEnd"/>
      <w:r w:rsidR="005F5B8B" w:rsidRPr="003B0469">
        <w:t xml:space="preserve"> UPS RT 8000 RM, APC </w:t>
      </w:r>
      <w:proofErr w:type="spellStart"/>
      <w:r w:rsidR="005F5B8B" w:rsidRPr="003B0469">
        <w:t>Smart</w:t>
      </w:r>
      <w:proofErr w:type="spellEnd"/>
      <w:r w:rsidR="005F5B8B" w:rsidRPr="003B0469">
        <w:t xml:space="preserve">-UPS RT 192V RM </w:t>
      </w:r>
      <w:proofErr w:type="spellStart"/>
      <w:r w:rsidR="005F5B8B" w:rsidRPr="003B0469">
        <w:t>Battery</w:t>
      </w:r>
      <w:proofErr w:type="spellEnd"/>
      <w:r w:rsidR="005F5B8B" w:rsidRPr="003B0469">
        <w:t xml:space="preserve">, Audio systém </w:t>
      </w:r>
      <w:proofErr w:type="spellStart"/>
      <w:r w:rsidR="005F5B8B" w:rsidRPr="003B0469">
        <w:t>ClearOne</w:t>
      </w:r>
      <w:proofErr w:type="spellEnd"/>
      <w:r w:rsidR="005F5B8B" w:rsidRPr="003B0469">
        <w:t xml:space="preserve"> </w:t>
      </w:r>
      <w:proofErr w:type="spellStart"/>
      <w:r w:rsidR="005F5B8B" w:rsidRPr="003B0469">
        <w:t>Converge</w:t>
      </w:r>
      <w:proofErr w:type="spellEnd"/>
      <w:r w:rsidR="005F5B8B" w:rsidRPr="003B0469">
        <w:t xml:space="preserve"> Pro 880TA 1ks, MPC 67 SW 8ks, CRS6 </w:t>
      </w:r>
      <w:proofErr w:type="spellStart"/>
      <w:r w:rsidR="005F5B8B" w:rsidRPr="003B0469">
        <w:t>One</w:t>
      </w:r>
      <w:proofErr w:type="spellEnd"/>
      <w:r w:rsidR="005F5B8B" w:rsidRPr="003B0469">
        <w:t xml:space="preserve"> 4 4ks, Špecializovaný GIS softvér ESRI </w:t>
      </w:r>
      <w:proofErr w:type="spellStart"/>
      <w:r w:rsidR="005F5B8B" w:rsidRPr="003B0469">
        <w:t>ArcGIS</w:t>
      </w:r>
      <w:proofErr w:type="spellEnd"/>
      <w:r w:rsidR="005F5B8B" w:rsidRPr="003B0469">
        <w:t xml:space="preserve">, Bezpilotné letecké zariadenie s integrovaným laserovým skenerom a </w:t>
      </w:r>
      <w:proofErr w:type="spellStart"/>
      <w:r w:rsidR="005F5B8B" w:rsidRPr="003B0469">
        <w:t>hyperspektrálnou</w:t>
      </w:r>
      <w:proofErr w:type="spellEnd"/>
      <w:r w:rsidR="005F5B8B" w:rsidRPr="003B0469">
        <w:t xml:space="preserve"> kamerou </w:t>
      </w:r>
      <w:proofErr w:type="spellStart"/>
      <w:r w:rsidR="005F5B8B" w:rsidRPr="003B0469">
        <w:t>Aeroscout</w:t>
      </w:r>
      <w:proofErr w:type="spellEnd"/>
      <w:r w:rsidR="005F5B8B" w:rsidRPr="003B0469">
        <w:t xml:space="preserve"> </w:t>
      </w:r>
      <w:proofErr w:type="spellStart"/>
      <w:r w:rsidR="005F5B8B" w:rsidRPr="003B0469">
        <w:t>GmbH</w:t>
      </w:r>
      <w:proofErr w:type="spellEnd"/>
      <w:r w:rsidR="005F5B8B" w:rsidRPr="003B0469">
        <w:t xml:space="preserve"> </w:t>
      </w:r>
      <w:proofErr w:type="spellStart"/>
      <w:r w:rsidR="005F5B8B" w:rsidRPr="003B0469">
        <w:t>Scout</w:t>
      </w:r>
      <w:proofErr w:type="spellEnd"/>
      <w:r w:rsidR="005F5B8B" w:rsidRPr="003B0469">
        <w:t xml:space="preserve"> B1-100 UAV.</w:t>
      </w:r>
    </w:p>
    <w:p w:rsidR="005F5B8B" w:rsidRPr="003B0469" w:rsidRDefault="006936F0" w:rsidP="006936F0">
      <w:pPr>
        <w:jc w:val="both"/>
      </w:pPr>
      <w:r w:rsidRPr="003B0469">
        <w:lastRenderedPageBreak/>
        <w:t>November 2015: B</w:t>
      </w:r>
      <w:r w:rsidR="005F5B8B" w:rsidRPr="003B0469">
        <w:t xml:space="preserve">oli dodané zariadenia v celkovej hodnote 496892,- €. Išlo o tieto zariadenia: Modernizácia a rozšírenie elektrickej zabezpečovacej signalizácie a prístupového systému A, Systém kontroly vstupu (SKV), Interné optické rozvody - trasa PA-Šrobárová, </w:t>
      </w:r>
      <w:proofErr w:type="spellStart"/>
      <w:r w:rsidR="005F5B8B" w:rsidRPr="003B0469">
        <w:t>Rack</w:t>
      </w:r>
      <w:proofErr w:type="spellEnd"/>
      <w:r w:rsidR="005F5B8B" w:rsidRPr="003B0469">
        <w:t xml:space="preserve"> s príslušenstvom Serv </w:t>
      </w:r>
      <w:proofErr w:type="spellStart"/>
      <w:r w:rsidR="005F5B8B" w:rsidRPr="003B0469">
        <w:t>Atrack</w:t>
      </w:r>
      <w:proofErr w:type="spellEnd"/>
      <w:r w:rsidR="005F5B8B" w:rsidRPr="003B0469">
        <w:t xml:space="preserve"> LC-06 48U, Centrálny výpočtový uzol s dátovým úložiskom a Zvukotesná komora.</w:t>
      </w:r>
    </w:p>
    <w:p w:rsidR="005F5B8B" w:rsidRPr="003B0469" w:rsidRDefault="006936F0" w:rsidP="006936F0">
      <w:pPr>
        <w:jc w:val="both"/>
      </w:pPr>
      <w:r w:rsidRPr="003B0469">
        <w:t>D</w:t>
      </w:r>
      <w:r w:rsidR="005F5B8B" w:rsidRPr="003B0469">
        <w:t xml:space="preserve">ecember </w:t>
      </w:r>
      <w:r w:rsidRPr="003B0469">
        <w:t>2015: B</w:t>
      </w:r>
      <w:r w:rsidR="005F5B8B" w:rsidRPr="003B0469">
        <w:t xml:space="preserve">oli dodané posledné položky v rámci aktivity 2.4 v celkovej hodnote 11 500,- €. Išlo o nasledovný softvér: Programový systém pre štatistiku - Upgrade to </w:t>
      </w:r>
      <w:proofErr w:type="spellStart"/>
      <w:r w:rsidR="005F5B8B" w:rsidRPr="003B0469">
        <w:t>Stata</w:t>
      </w:r>
      <w:proofErr w:type="spellEnd"/>
      <w:r w:rsidR="005F5B8B" w:rsidRPr="003B0469">
        <w:t xml:space="preserve">/SE 13, Systém pre business </w:t>
      </w:r>
      <w:proofErr w:type="spellStart"/>
      <w:r w:rsidR="005F5B8B" w:rsidRPr="003B0469">
        <w:t>intelligence</w:t>
      </w:r>
      <w:proofErr w:type="spellEnd"/>
      <w:r w:rsidR="005F5B8B" w:rsidRPr="003B0469">
        <w:t xml:space="preserve"> a pokročilý </w:t>
      </w:r>
      <w:proofErr w:type="spellStart"/>
      <w:r w:rsidR="005F5B8B" w:rsidRPr="003B0469">
        <w:t>data</w:t>
      </w:r>
      <w:proofErr w:type="spellEnd"/>
      <w:r w:rsidR="005F5B8B" w:rsidRPr="003B0469">
        <w:t xml:space="preserve"> </w:t>
      </w:r>
      <w:proofErr w:type="spellStart"/>
      <w:r w:rsidR="005F5B8B" w:rsidRPr="003B0469">
        <w:t>mining</w:t>
      </w:r>
      <w:proofErr w:type="spellEnd"/>
      <w:r w:rsidR="005F5B8B" w:rsidRPr="003B0469">
        <w:t xml:space="preserve"> (5 </w:t>
      </w:r>
      <w:proofErr w:type="spellStart"/>
      <w:r w:rsidR="005F5B8B" w:rsidRPr="003B0469">
        <w:t>users</w:t>
      </w:r>
      <w:proofErr w:type="spellEnd"/>
      <w:r w:rsidR="005F5B8B" w:rsidRPr="003B0469">
        <w:t xml:space="preserve">) - IBM SPSS </w:t>
      </w:r>
      <w:proofErr w:type="spellStart"/>
      <w:r w:rsidR="005F5B8B" w:rsidRPr="003B0469">
        <w:t>Modeler</w:t>
      </w:r>
      <w:proofErr w:type="spellEnd"/>
      <w:r w:rsidR="005F5B8B" w:rsidRPr="003B0469">
        <w:t xml:space="preserve"> Professional, Programový systém pre štatistické analýzy (5 </w:t>
      </w:r>
      <w:proofErr w:type="spellStart"/>
      <w:r w:rsidR="005F5B8B" w:rsidRPr="003B0469">
        <w:t>users</w:t>
      </w:r>
      <w:proofErr w:type="spellEnd"/>
      <w:r w:rsidR="005F5B8B" w:rsidRPr="003B0469">
        <w:t xml:space="preserve">) - IBM SPSS </w:t>
      </w:r>
      <w:proofErr w:type="spellStart"/>
      <w:r w:rsidR="005F5B8B" w:rsidRPr="003B0469">
        <w:t>Statistics</w:t>
      </w:r>
      <w:proofErr w:type="spellEnd"/>
      <w:r w:rsidR="005F5B8B" w:rsidRPr="003B0469">
        <w:t xml:space="preserve"> Premium. Týmto boli dodané všetky položky špecifikované v rámci aktivity 2.4.</w:t>
      </w:r>
    </w:p>
    <w:p w:rsidR="00E00B2B" w:rsidRPr="003B0469" w:rsidRDefault="00E00B2B" w:rsidP="00E00B2B">
      <w:pPr>
        <w:pStyle w:val="Nadpis2"/>
      </w:pPr>
      <w:r w:rsidRPr="003B0469">
        <w:t>Výstupy a výsledky aktivity</w:t>
      </w:r>
    </w:p>
    <w:p w:rsidR="00E00B2B" w:rsidRPr="003B0469" w:rsidRDefault="002C09B3" w:rsidP="006936F0">
      <w:pPr>
        <w:jc w:val="both"/>
      </w:pPr>
      <w:r w:rsidRPr="003B0469">
        <w:t xml:space="preserve">Výstupom aktivity </w:t>
      </w:r>
      <w:r w:rsidR="006936F0" w:rsidRPr="003B0469">
        <w:t>je</w:t>
      </w:r>
      <w:r w:rsidRPr="003B0469">
        <w:t xml:space="preserve"> plne funkčná časť UVP TECHNICOM na Jesennej ulici č. 5 v Košiciach, vybavená najmodernejším prístrojovým, laboratórnym a iným súvisiacim vybavením, slúži</w:t>
      </w:r>
      <w:r w:rsidR="006936F0" w:rsidRPr="003B0469">
        <w:t>aca</w:t>
      </w:r>
      <w:r w:rsidRPr="003B0469">
        <w:t xml:space="preserve"> k realizácii aplikovaného výskumu</w:t>
      </w:r>
      <w:r w:rsidR="006936F0" w:rsidRPr="003B0469">
        <w:t xml:space="preserve"> a </w:t>
      </w:r>
      <w:r w:rsidRPr="003B0469">
        <w:t>k prenosu výsledkov tohto výskumu do praxe</w:t>
      </w:r>
      <w:r w:rsidR="006936F0" w:rsidRPr="003B0469">
        <w:t xml:space="preserve">. V rámci aktivity bolo </w:t>
      </w:r>
      <w:r w:rsidRPr="003B0469">
        <w:t>vytvor</w:t>
      </w:r>
      <w:r w:rsidR="006936F0" w:rsidRPr="003B0469">
        <w:t>ené</w:t>
      </w:r>
      <w:r w:rsidRPr="003B0469">
        <w:t xml:space="preserve"> podnetné a inšpirujúcu prostredie podporujúce akceleráciu inovatívnych ideí a vzájomnú interakciu výskumných tímov, študentov a podnikateľských subjektov.</w:t>
      </w:r>
    </w:p>
    <w:p w:rsidR="00FB25BC" w:rsidRPr="003B0469" w:rsidRDefault="00FB25BC" w:rsidP="00C323AF">
      <w:pPr>
        <w:pStyle w:val="Nadpis1"/>
      </w:pPr>
      <w:r w:rsidRPr="003B0469">
        <w:t>Aktivita 3.6 –</w:t>
      </w:r>
      <w:r w:rsidR="000D5AB0" w:rsidRPr="003B0469">
        <w:t xml:space="preserve"> Pilotné projekty UPJŠ v odbore Informačné a komunikačné technológie</w:t>
      </w:r>
    </w:p>
    <w:p w:rsidR="00FB25BC" w:rsidRPr="003B0469" w:rsidRDefault="00FB25BC" w:rsidP="00C323AF">
      <w:pPr>
        <w:pStyle w:val="Nadpis2"/>
      </w:pPr>
      <w:r w:rsidRPr="003B0469">
        <w:t xml:space="preserve">Cieľ </w:t>
      </w:r>
      <w:r w:rsidR="000D5AB0" w:rsidRPr="003B0469">
        <w:t>aktivity</w:t>
      </w:r>
    </w:p>
    <w:p w:rsidR="000D5AB0" w:rsidRPr="003B0469" w:rsidRDefault="000D5AB0" w:rsidP="00B17930">
      <w:pPr>
        <w:jc w:val="both"/>
      </w:pPr>
      <w:r w:rsidRPr="003B0469">
        <w:t xml:space="preserve">Cieľom aktivity bolo demonštrovať a následne využiť potenciál Centra </w:t>
      </w:r>
      <w:proofErr w:type="spellStart"/>
      <w:r w:rsidRPr="003B0469">
        <w:t>excelentnosti</w:t>
      </w:r>
      <w:proofErr w:type="spellEnd"/>
      <w:r w:rsidRPr="003B0469">
        <w:t xml:space="preserve"> informatických vied a znalostných systémov UPJŠ (CE-UPJŠ) na rozvoj a udržateľnosť štandardnej činnosti vedeckého  parku</w:t>
      </w:r>
    </w:p>
    <w:p w:rsidR="00FB25BC" w:rsidRPr="003B0469" w:rsidRDefault="00FB25BC" w:rsidP="00C323AF">
      <w:pPr>
        <w:pStyle w:val="Nadpis2"/>
      </w:pPr>
      <w:r w:rsidRPr="003B0469">
        <w:t xml:space="preserve">Opis </w:t>
      </w:r>
      <w:r w:rsidR="000D5AB0" w:rsidRPr="003B0469">
        <w:t>aktivity</w:t>
      </w:r>
    </w:p>
    <w:p w:rsidR="000D5AB0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>PP 1. Aplikovaný výskum v oblasti paralelného a distribuovaného počítania:</w:t>
      </w:r>
    </w:p>
    <w:p w:rsidR="0059049B" w:rsidRPr="00D42FC9" w:rsidRDefault="0059049B" w:rsidP="0059049B">
      <w:pPr>
        <w:jc w:val="both"/>
      </w:pPr>
      <w:r w:rsidRPr="00D42FC9">
        <w:t xml:space="preserve">V nepretržitá prevádzka bol </w:t>
      </w:r>
      <w:proofErr w:type="spellStart"/>
      <w:r w:rsidRPr="00D42FC9">
        <w:t>gridový</w:t>
      </w:r>
      <w:proofErr w:type="spellEnd"/>
      <w:r w:rsidRPr="00D42FC9">
        <w:t xml:space="preserve"> uzol, </w:t>
      </w:r>
      <w:proofErr w:type="spellStart"/>
      <w:r w:rsidRPr="00D42FC9">
        <w:t>testbed</w:t>
      </w:r>
      <w:proofErr w:type="spellEnd"/>
      <w:r w:rsidRPr="00D42FC9">
        <w:t xml:space="preserve"> - záväzok z medzinárodnej spolupráce </w:t>
      </w:r>
      <w:proofErr w:type="spellStart"/>
      <w:r w:rsidRPr="00D42FC9">
        <w:t>NorduGrid</w:t>
      </w:r>
      <w:proofErr w:type="spellEnd"/>
      <w:r w:rsidRPr="00D42FC9">
        <w:t xml:space="preserve">. Do prevádzky bol uvedený informačný portál. V oblasti testovania </w:t>
      </w:r>
      <w:proofErr w:type="spellStart"/>
      <w:r w:rsidRPr="00D42FC9">
        <w:t>cloudových</w:t>
      </w:r>
      <w:proofErr w:type="spellEnd"/>
      <w:r w:rsidRPr="00D42FC9">
        <w:t xml:space="preserve"> riešení sme testovali produktu </w:t>
      </w:r>
      <w:proofErr w:type="spellStart"/>
      <w:r w:rsidRPr="00D42FC9">
        <w:t>OwnCloud</w:t>
      </w:r>
      <w:proofErr w:type="spellEnd"/>
      <w:r w:rsidRPr="00D42FC9">
        <w:t xml:space="preserve">. Vybudovali sme a spustili nový CUDA server s CUDA softvérom 6.0 </w:t>
      </w:r>
      <w:proofErr w:type="spellStart"/>
      <w:r w:rsidRPr="00D42FC9">
        <w:t>rc</w:t>
      </w:r>
      <w:proofErr w:type="spellEnd"/>
      <w:r w:rsidRPr="00D42FC9">
        <w:t xml:space="preserve">, ktorý je v súčasnosti prístupný pre softvérových vývojárov. Server je naplánované využívať v rámci </w:t>
      </w:r>
      <w:proofErr w:type="spellStart"/>
      <w:r w:rsidRPr="00D42FC9">
        <w:t>gridovej</w:t>
      </w:r>
      <w:proofErr w:type="spellEnd"/>
      <w:r w:rsidRPr="00D42FC9">
        <w:t xml:space="preserve"> infraštruktúry.</w:t>
      </w:r>
    </w:p>
    <w:p w:rsidR="0059049B" w:rsidRPr="00D42FC9" w:rsidRDefault="0059049B" w:rsidP="0059049B">
      <w:pPr>
        <w:jc w:val="both"/>
      </w:pPr>
      <w:r w:rsidRPr="00D42FC9">
        <w:t xml:space="preserve">Vývoj softvéru sa uskutočňoval vo viacerých smeroch, napr.   inštalácia Apache, PHP a MySQL a vlastných PHP a </w:t>
      </w:r>
      <w:proofErr w:type="spellStart"/>
      <w:r w:rsidRPr="00D42FC9">
        <w:t>jQuery</w:t>
      </w:r>
      <w:proofErr w:type="spellEnd"/>
      <w:r w:rsidRPr="00D42FC9">
        <w:t xml:space="preserve"> skriptov zabezpečujúcich funkčnosť portálu node1.grid.upjs.sk pre potreby výkonnostných testov - “</w:t>
      </w:r>
      <w:proofErr w:type="spellStart"/>
      <w:r w:rsidRPr="00D42FC9">
        <w:t>Performance</w:t>
      </w:r>
      <w:proofErr w:type="spellEnd"/>
      <w:r w:rsidRPr="00D42FC9">
        <w:t xml:space="preserve"> </w:t>
      </w:r>
      <w:proofErr w:type="spellStart"/>
      <w:r w:rsidRPr="00D42FC9">
        <w:t>tests</w:t>
      </w:r>
      <w:proofErr w:type="spellEnd"/>
      <w:r w:rsidRPr="00D42FC9">
        <w:t xml:space="preserve">”. Úprava softvéru v jazyku </w:t>
      </w:r>
      <w:proofErr w:type="spellStart"/>
      <w:r w:rsidRPr="00D42FC9">
        <w:t>Python</w:t>
      </w:r>
      <w:proofErr w:type="spellEnd"/>
      <w:r w:rsidRPr="00D42FC9">
        <w:t xml:space="preserve">  pre informačný portál http://info.grid.upjs.sk:8080/. Vývoj  testovacie softvéru  v jazyku </w:t>
      </w:r>
      <w:proofErr w:type="spellStart"/>
      <w:r w:rsidRPr="00D42FC9">
        <w:t>Python</w:t>
      </w:r>
      <w:proofErr w:type="spellEnd"/>
      <w:r w:rsidRPr="00D42FC9">
        <w:t xml:space="preserve"> za účelom zjednodušeného a efektívneho testovania jednotlivých príkazov ARC </w:t>
      </w:r>
      <w:proofErr w:type="spellStart"/>
      <w:r w:rsidRPr="00D42FC9">
        <w:t>clienta</w:t>
      </w:r>
      <w:proofErr w:type="spellEnd"/>
      <w:r w:rsidRPr="00D42FC9">
        <w:t xml:space="preserve">. Testovanie aplikačného softvéru SAGE a zabezpečovanie jeho prevádzky  </w:t>
      </w:r>
      <w:hyperlink r:id="rId8" w:history="1">
        <w:r w:rsidRPr="00D42FC9">
          <w:rPr>
            <w:rStyle w:val="Hypertextovprepojenie"/>
            <w:color w:val="auto"/>
          </w:rPr>
          <w:t>https://vm-server2.grid.upjs.sk:8080/</w:t>
        </w:r>
      </w:hyperlink>
      <w:r w:rsidRPr="00D42FC9">
        <w:t xml:space="preserve">. Testovanie </w:t>
      </w:r>
      <w:proofErr w:type="spellStart"/>
      <w:r w:rsidRPr="00D42FC9">
        <w:t>cloudového</w:t>
      </w:r>
      <w:proofErr w:type="spellEnd"/>
      <w:r w:rsidRPr="00D42FC9">
        <w:t xml:space="preserve">  softvéru pre bezpečné a privátne zdieľanie citlivých údajov a jeho prevádzka  </w:t>
      </w:r>
      <w:hyperlink r:id="rId9" w:history="1">
        <w:r w:rsidRPr="00D42FC9">
          <w:rPr>
            <w:rStyle w:val="Hypertextovprepojenie"/>
            <w:color w:val="auto"/>
          </w:rPr>
          <w:t>http://vm-server2.grid.upjs.sk:8000</w:t>
        </w:r>
      </w:hyperlink>
      <w:r w:rsidRPr="00D42FC9">
        <w:t xml:space="preserve"> </w:t>
      </w:r>
    </w:p>
    <w:p w:rsidR="0059049B" w:rsidRPr="00D42FC9" w:rsidRDefault="0059049B" w:rsidP="0059049B">
      <w:pPr>
        <w:jc w:val="both"/>
      </w:pPr>
      <w:r w:rsidRPr="00D42FC9">
        <w:t xml:space="preserve">Uskutočnila sa lokálna štúdia možnosti realizovať automatický testovací systém na vyhľadávanie a efektívne spracovanie vedeckých informácií z rôznych distribuovaných zdrojov, napr.  </w:t>
      </w:r>
      <w:proofErr w:type="spellStart"/>
      <w:r w:rsidRPr="00D42FC9">
        <w:t>pdfminer</w:t>
      </w:r>
      <w:proofErr w:type="spellEnd"/>
      <w:r w:rsidRPr="00D42FC9">
        <w:t xml:space="preserve"> </w:t>
      </w:r>
      <w:hyperlink r:id="rId10" w:history="1">
        <w:r w:rsidRPr="00D42FC9">
          <w:rPr>
            <w:rStyle w:val="Hypertextovprepojenie"/>
            <w:color w:val="auto"/>
          </w:rPr>
          <w:t>http://www.unixuser.org/~euske/python/pdfminer/</w:t>
        </w:r>
      </w:hyperlink>
      <w:r w:rsidRPr="00D42FC9">
        <w:t xml:space="preserve">. Štúdia zahŕňa úvahy o realizovateľnosti </w:t>
      </w:r>
      <w:r w:rsidRPr="00D42FC9">
        <w:lastRenderedPageBreak/>
        <w:t xml:space="preserve">automatických testovací systémov na vyhľadávanie a efektívne spracovanie vedeckých informácií z rôznych distribuovaných zdrojov napr. </w:t>
      </w:r>
      <w:proofErr w:type="spellStart"/>
      <w:r w:rsidRPr="00D42FC9">
        <w:t>beautifulsoup</w:t>
      </w:r>
      <w:proofErr w:type="spellEnd"/>
      <w:r w:rsidRPr="00D42FC9">
        <w:t xml:space="preserve"> </w:t>
      </w:r>
      <w:hyperlink r:id="rId11" w:history="1">
        <w:r w:rsidRPr="00D42FC9">
          <w:rPr>
            <w:rStyle w:val="Hypertextovprepojenie"/>
            <w:color w:val="auto"/>
          </w:rPr>
          <w:t>http://beautiful-soup-4.readthedocs.org/en/latest/</w:t>
        </w:r>
      </w:hyperlink>
      <w:r w:rsidRPr="00D42FC9">
        <w:t xml:space="preserve">, </w:t>
      </w:r>
      <w:proofErr w:type="spellStart"/>
      <w:r w:rsidRPr="00D42FC9">
        <w:t>pattern</w:t>
      </w:r>
      <w:proofErr w:type="spellEnd"/>
      <w:r w:rsidRPr="00D42FC9">
        <w:t xml:space="preserve"> </w:t>
      </w:r>
      <w:hyperlink r:id="rId12" w:history="1">
        <w:r w:rsidRPr="00D42FC9">
          <w:rPr>
            <w:rStyle w:val="Hypertextovprepojenie"/>
            <w:color w:val="auto"/>
          </w:rPr>
          <w:t>https://pypi.python.org/pypi/Pattern</w:t>
        </w:r>
      </w:hyperlink>
      <w:r w:rsidRPr="00D42FC9">
        <w:t xml:space="preserve">, </w:t>
      </w:r>
      <w:proofErr w:type="spellStart"/>
      <w:r w:rsidRPr="00D42FC9">
        <w:t>pyparsing</w:t>
      </w:r>
      <w:proofErr w:type="spellEnd"/>
      <w:r w:rsidRPr="00D42FC9">
        <w:t xml:space="preserve"> </w:t>
      </w:r>
      <w:hyperlink r:id="rId13" w:history="1">
        <w:r w:rsidRPr="00D42FC9">
          <w:rPr>
            <w:rStyle w:val="Hypertextovprepojenie"/>
            <w:color w:val="auto"/>
          </w:rPr>
          <w:t>http://pyparsing.wikispaces.com/</w:t>
        </w:r>
      </w:hyperlink>
      <w:r w:rsidRPr="00D42FC9">
        <w:t xml:space="preserve">. Koncept bol overený  v prostredí </w:t>
      </w:r>
      <w:proofErr w:type="spellStart"/>
      <w:r w:rsidRPr="00D42FC9">
        <w:t>Selenium</w:t>
      </w:r>
      <w:proofErr w:type="spellEnd"/>
      <w:r w:rsidRPr="00D42FC9">
        <w:t xml:space="preserve">, kde sme vyvinuli vlastný program v jazyku </w:t>
      </w:r>
      <w:proofErr w:type="spellStart"/>
      <w:r w:rsidRPr="00D42FC9">
        <w:t>Python</w:t>
      </w:r>
      <w:proofErr w:type="spellEnd"/>
      <w:r w:rsidRPr="00D42FC9">
        <w:t xml:space="preserve"> na automatické sťahovanie obsahu </w:t>
      </w:r>
      <w:proofErr w:type="spellStart"/>
      <w:r w:rsidRPr="00D42FC9">
        <w:t>www</w:t>
      </w:r>
      <w:proofErr w:type="spellEnd"/>
      <w:r w:rsidRPr="00D42FC9">
        <w:t xml:space="preserve"> stránok napr. zo stránky </w:t>
      </w:r>
      <w:hyperlink r:id="rId14" w:history="1">
        <w:r w:rsidRPr="00D42FC9">
          <w:rPr>
            <w:rStyle w:val="Hypertextovprepojenie"/>
            <w:color w:val="auto"/>
          </w:rPr>
          <w:t>http://journals.aps.org/prl/</w:t>
        </w:r>
      </w:hyperlink>
      <w:r w:rsidRPr="00D42FC9">
        <w:t>.</w:t>
      </w:r>
    </w:p>
    <w:p w:rsidR="0059049B" w:rsidRPr="00D42FC9" w:rsidRDefault="0059049B" w:rsidP="0059049B">
      <w:pPr>
        <w:jc w:val="both"/>
      </w:pPr>
      <w:r w:rsidRPr="00D42FC9">
        <w:t xml:space="preserve">Informácie o využití zdrojov EGI sú sústreďované v účtovnej databáze EGI, ktorú nazývame APEL server. Zhromaždené, spracované a agregované účtovné dáta uložené v APEL serveri sú zhrnuté a zobrazené na WEB stránke </w:t>
      </w:r>
      <w:hyperlink r:id="rId15" w:history="1">
        <w:r w:rsidRPr="00D42FC9">
          <w:rPr>
            <w:rStyle w:val="Hypertextovprepojenie"/>
            <w:color w:val="auto"/>
          </w:rPr>
          <w:t>http://accounting.egi.eu/egi.php</w:t>
        </w:r>
      </w:hyperlink>
      <w:r w:rsidRPr="00D42FC9">
        <w:t xml:space="preserve">. Prevádzka univerzitného uzla v rámci medzinárodnej vedeckej infraštruktúry EGI </w:t>
      </w:r>
      <w:proofErr w:type="spellStart"/>
      <w:r w:rsidRPr="00D42FC9">
        <w:t>European</w:t>
      </w:r>
      <w:proofErr w:type="spellEnd"/>
      <w:r w:rsidRPr="00D42FC9">
        <w:t xml:space="preserve"> </w:t>
      </w:r>
      <w:proofErr w:type="spellStart"/>
      <w:r w:rsidRPr="00D42FC9">
        <w:t>Grid</w:t>
      </w:r>
      <w:proofErr w:type="spellEnd"/>
      <w:r w:rsidRPr="00D42FC9">
        <w:t xml:space="preserve"> </w:t>
      </w:r>
      <w:proofErr w:type="spellStart"/>
      <w:r w:rsidRPr="00D42FC9">
        <w:t>Infrastucture</w:t>
      </w:r>
      <w:proofErr w:type="spellEnd"/>
      <w:r w:rsidRPr="00D42FC9">
        <w:t xml:space="preserve"> </w:t>
      </w:r>
      <w:hyperlink r:id="rId16" w:history="1">
        <w:r w:rsidRPr="00D42FC9">
          <w:rPr>
            <w:rStyle w:val="Hypertextovprepojenie"/>
            <w:color w:val="auto"/>
          </w:rPr>
          <w:t>http://www.egi.eu/</w:t>
        </w:r>
      </w:hyperlink>
      <w:r w:rsidRPr="00D42FC9">
        <w:t>.</w:t>
      </w:r>
    </w:p>
    <w:p w:rsidR="0059049B" w:rsidRPr="00D42FC9" w:rsidRDefault="0059049B" w:rsidP="0059049B">
      <w:pPr>
        <w:jc w:val="both"/>
      </w:pPr>
      <w:r w:rsidRPr="00D42FC9">
        <w:t>Interná štúdia stavu infraštruktúry pre ukladanie údajov (údajové úložiska) v okolitých krajinách. Vývoj programových nástrojov pre paralelné výpočty:</w:t>
      </w:r>
    </w:p>
    <w:p w:rsidR="0059049B" w:rsidRPr="00D42FC9" w:rsidRDefault="0059049B" w:rsidP="0059049B">
      <w:pPr>
        <w:pStyle w:val="Odsekzoznamu"/>
        <w:numPr>
          <w:ilvl w:val="0"/>
          <w:numId w:val="8"/>
        </w:numPr>
        <w:jc w:val="both"/>
      </w:pPr>
      <w:r w:rsidRPr="00D42FC9">
        <w:t>príprava  a testovanie prostredia pre paralelne výpočty OPENMPI</w:t>
      </w:r>
    </w:p>
    <w:p w:rsidR="0059049B" w:rsidRPr="00D42FC9" w:rsidRDefault="0059049B" w:rsidP="0059049B">
      <w:pPr>
        <w:pStyle w:val="Odsekzoznamu"/>
        <w:numPr>
          <w:ilvl w:val="0"/>
          <w:numId w:val="8"/>
        </w:numPr>
        <w:jc w:val="both"/>
      </w:pPr>
      <w:r w:rsidRPr="00D42FC9">
        <w:t xml:space="preserve">prototypové riešenie integrácie </w:t>
      </w:r>
      <w:proofErr w:type="spellStart"/>
      <w:r w:rsidRPr="00D42FC9">
        <w:t>Python</w:t>
      </w:r>
      <w:proofErr w:type="spellEnd"/>
      <w:r w:rsidRPr="00D42FC9">
        <w:t xml:space="preserve"> </w:t>
      </w:r>
      <w:proofErr w:type="spellStart"/>
      <w:r w:rsidRPr="00D42FC9">
        <w:t>ARClib</w:t>
      </w:r>
      <w:proofErr w:type="spellEnd"/>
      <w:r w:rsidRPr="00D42FC9">
        <w:t xml:space="preserve"> (knižnice) do  medzinárodného </w:t>
      </w:r>
      <w:proofErr w:type="spellStart"/>
      <w:r w:rsidRPr="00D42FC9">
        <w:t>open</w:t>
      </w:r>
      <w:proofErr w:type="spellEnd"/>
      <w:r w:rsidRPr="00D42FC9">
        <w:t xml:space="preserve"> </w:t>
      </w:r>
      <w:proofErr w:type="spellStart"/>
      <w:r w:rsidRPr="00D42FC9">
        <w:t>source</w:t>
      </w:r>
      <w:proofErr w:type="spellEnd"/>
      <w:r w:rsidRPr="00D42FC9">
        <w:t xml:space="preserve"> produktu  </w:t>
      </w:r>
      <w:proofErr w:type="spellStart"/>
      <w:r w:rsidRPr="00D42FC9">
        <w:t>Sage</w:t>
      </w:r>
      <w:proofErr w:type="spellEnd"/>
      <w:r w:rsidRPr="00D42FC9">
        <w:t xml:space="preserve"> </w:t>
      </w:r>
      <w:proofErr w:type="spellStart"/>
      <w:r w:rsidRPr="00D42FC9">
        <w:t>Math</w:t>
      </w:r>
      <w:proofErr w:type="spellEnd"/>
      <w:r w:rsidRPr="00D42FC9">
        <w:t xml:space="preserve"> </w:t>
      </w:r>
      <w:hyperlink r:id="rId17" w:history="1">
        <w:r w:rsidRPr="00D42FC9">
          <w:rPr>
            <w:rStyle w:val="Hypertextovprepojenie"/>
            <w:color w:val="auto"/>
          </w:rPr>
          <w:t>http://www.sagemath.org/</w:t>
        </w:r>
      </w:hyperlink>
    </w:p>
    <w:p w:rsidR="0059049B" w:rsidRPr="00D42FC9" w:rsidRDefault="0059049B" w:rsidP="0059049B">
      <w:pPr>
        <w:pStyle w:val="Odsekzoznamu"/>
        <w:numPr>
          <w:ilvl w:val="0"/>
          <w:numId w:val="8"/>
        </w:numPr>
        <w:jc w:val="both"/>
      </w:pPr>
      <w:r w:rsidRPr="00D42FC9">
        <w:t xml:space="preserve">vývoj CUDA softvéru pre grafické procesorové jednotky a skúmanie možnosti integrácie do ARC </w:t>
      </w:r>
      <w:proofErr w:type="spellStart"/>
      <w:r w:rsidRPr="00D42FC9">
        <w:t>middleware</w:t>
      </w:r>
      <w:proofErr w:type="spellEnd"/>
      <w:r w:rsidRPr="00D42FC9">
        <w:t xml:space="preserve"> a  </w:t>
      </w:r>
      <w:proofErr w:type="spellStart"/>
      <w:r w:rsidRPr="00D42FC9">
        <w:t>Sage</w:t>
      </w:r>
      <w:proofErr w:type="spellEnd"/>
      <w:r w:rsidRPr="00D42FC9">
        <w:t xml:space="preserve"> </w:t>
      </w:r>
      <w:proofErr w:type="spellStart"/>
      <w:r w:rsidRPr="00D42FC9">
        <w:t>Math</w:t>
      </w:r>
      <w:proofErr w:type="spellEnd"/>
    </w:p>
    <w:p w:rsidR="0059049B" w:rsidRPr="00D42FC9" w:rsidRDefault="0059049B" w:rsidP="0059049B">
      <w:pPr>
        <w:jc w:val="both"/>
      </w:pPr>
      <w:r w:rsidRPr="00D42FC9">
        <w:t>Vývoj programových nástrojov pre testovanie, testovacích postupov a skriptov:</w:t>
      </w:r>
    </w:p>
    <w:p w:rsidR="0059049B" w:rsidRPr="00D42FC9" w:rsidRDefault="0059049B" w:rsidP="0059049B">
      <w:pPr>
        <w:pStyle w:val="Odsekzoznamu"/>
        <w:numPr>
          <w:ilvl w:val="0"/>
          <w:numId w:val="9"/>
        </w:numPr>
        <w:jc w:val="both"/>
      </w:pPr>
      <w:r w:rsidRPr="00D42FC9">
        <w:t>testovanie lokálneho manažéra SLURM (</w:t>
      </w:r>
      <w:proofErr w:type="spellStart"/>
      <w:r w:rsidRPr="00D42FC9">
        <w:t>local</w:t>
      </w:r>
      <w:proofErr w:type="spellEnd"/>
      <w:r w:rsidRPr="00D42FC9">
        <w:t xml:space="preserve"> </w:t>
      </w:r>
      <w:proofErr w:type="spellStart"/>
      <w:r w:rsidRPr="00D42FC9">
        <w:t>resource</w:t>
      </w:r>
      <w:proofErr w:type="spellEnd"/>
      <w:r w:rsidRPr="00D42FC9">
        <w:t xml:space="preserve"> managera) na ARC </w:t>
      </w:r>
      <w:proofErr w:type="spellStart"/>
      <w:r w:rsidRPr="00D42FC9">
        <w:t>testbed</w:t>
      </w:r>
      <w:proofErr w:type="spellEnd"/>
    </w:p>
    <w:p w:rsidR="0059049B" w:rsidRPr="00D42FC9" w:rsidRDefault="0059049B" w:rsidP="0059049B">
      <w:pPr>
        <w:pStyle w:val="Odsekzoznamu"/>
        <w:numPr>
          <w:ilvl w:val="0"/>
          <w:numId w:val="9"/>
        </w:numPr>
        <w:jc w:val="both"/>
      </w:pPr>
      <w:r w:rsidRPr="00D42FC9">
        <w:t xml:space="preserve">prípravná štúdia zameraná v rámci ktorej sa uskutočnil  vývoj a testovanie databázových riešení  pre problematiku efektívneho vyhľadávania informácií z distribuovaných zdrojov </w:t>
      </w:r>
    </w:p>
    <w:p w:rsidR="0059049B" w:rsidRPr="00D42FC9" w:rsidRDefault="0059049B" w:rsidP="0059049B">
      <w:pPr>
        <w:jc w:val="both"/>
      </w:pPr>
      <w:r w:rsidRPr="00D42FC9">
        <w:t>Vývoj softvéru pre paralelné a distribuované počítanie:</w:t>
      </w:r>
    </w:p>
    <w:p w:rsidR="0059049B" w:rsidRPr="00D42FC9" w:rsidRDefault="0059049B" w:rsidP="0059049B">
      <w:pPr>
        <w:pStyle w:val="Odsekzoznamu"/>
        <w:numPr>
          <w:ilvl w:val="0"/>
          <w:numId w:val="10"/>
        </w:numPr>
        <w:jc w:val="both"/>
      </w:pPr>
      <w:r w:rsidRPr="00D42FC9">
        <w:t xml:space="preserve">návrh a vývoj  databázového  systému pre rýchle triedenie informácií </w:t>
      </w:r>
    </w:p>
    <w:p w:rsidR="0059049B" w:rsidRPr="00D42FC9" w:rsidRDefault="0059049B" w:rsidP="0059049B">
      <w:pPr>
        <w:pStyle w:val="Odsekzoznamu"/>
        <w:numPr>
          <w:ilvl w:val="0"/>
          <w:numId w:val="10"/>
        </w:numPr>
        <w:jc w:val="both"/>
      </w:pPr>
      <w:r w:rsidRPr="00D42FC9">
        <w:t>vývoj vzorovej REST služby na komunikáciu s DB a prezentáciu informácii cez HTM L (</w:t>
      </w:r>
      <w:proofErr w:type="spellStart"/>
      <w:r w:rsidRPr="00D42FC9">
        <w:t>Angular</w:t>
      </w:r>
      <w:proofErr w:type="spellEnd"/>
      <w:r w:rsidRPr="00D42FC9">
        <w:t xml:space="preserve"> JS) </w:t>
      </w:r>
    </w:p>
    <w:p w:rsidR="0059049B" w:rsidRPr="00D42FC9" w:rsidRDefault="0059049B" w:rsidP="0059049B">
      <w:pPr>
        <w:pStyle w:val="Odsekzoznamu"/>
        <w:numPr>
          <w:ilvl w:val="0"/>
          <w:numId w:val="10"/>
        </w:numPr>
        <w:jc w:val="both"/>
      </w:pPr>
      <w:r w:rsidRPr="00D42FC9">
        <w:t xml:space="preserve">implementácia API2 rozhrania v </w:t>
      </w:r>
      <w:proofErr w:type="spellStart"/>
      <w:r w:rsidRPr="00D42FC9">
        <w:t>SeaFile</w:t>
      </w:r>
      <w:proofErr w:type="spellEnd"/>
      <w:r w:rsidRPr="00D42FC9">
        <w:t xml:space="preserve"> službe + príprava knižnice na komunikáciu cez API2 rozhranie</w:t>
      </w:r>
    </w:p>
    <w:p w:rsidR="0059049B" w:rsidRPr="00D42FC9" w:rsidRDefault="0059049B" w:rsidP="0059049B">
      <w:pPr>
        <w:pStyle w:val="Odsekzoznamu"/>
        <w:numPr>
          <w:ilvl w:val="0"/>
          <w:numId w:val="10"/>
        </w:numPr>
        <w:jc w:val="both"/>
      </w:pPr>
      <w:r w:rsidRPr="00D42FC9">
        <w:t xml:space="preserve">implementácia </w:t>
      </w:r>
      <w:proofErr w:type="spellStart"/>
      <w:r w:rsidRPr="00D42FC9">
        <w:t>sessions</w:t>
      </w:r>
      <w:proofErr w:type="spellEnd"/>
      <w:r w:rsidRPr="00D42FC9">
        <w:t xml:space="preserve"> v </w:t>
      </w:r>
      <w:proofErr w:type="spellStart"/>
      <w:r w:rsidRPr="00D42FC9">
        <w:t>Django</w:t>
      </w:r>
      <w:proofErr w:type="spellEnd"/>
      <w:r w:rsidRPr="00D42FC9">
        <w:t xml:space="preserve"> + implementácia do základného prihlasovacieho modulu</w:t>
      </w:r>
    </w:p>
    <w:p w:rsidR="0059049B" w:rsidRPr="00D42FC9" w:rsidRDefault="0059049B" w:rsidP="0059049B">
      <w:pPr>
        <w:pStyle w:val="Odsekzoznamu"/>
        <w:numPr>
          <w:ilvl w:val="0"/>
          <w:numId w:val="10"/>
        </w:numPr>
        <w:jc w:val="both"/>
      </w:pPr>
      <w:r w:rsidRPr="00D42FC9">
        <w:t xml:space="preserve">implementácia registrácie užívateľa do databázy - na strane </w:t>
      </w:r>
      <w:proofErr w:type="spellStart"/>
      <w:r w:rsidRPr="00D42FC9">
        <w:t>Django</w:t>
      </w:r>
      <w:proofErr w:type="spellEnd"/>
      <w:r w:rsidRPr="00D42FC9">
        <w:t xml:space="preserve"> aj na strane HTML použitím </w:t>
      </w:r>
      <w:proofErr w:type="spellStart"/>
      <w:r w:rsidRPr="00D42FC9">
        <w:t>AngularJS</w:t>
      </w:r>
      <w:proofErr w:type="spellEnd"/>
    </w:p>
    <w:p w:rsidR="0059049B" w:rsidRPr="00D42FC9" w:rsidRDefault="0059049B" w:rsidP="0059049B">
      <w:pPr>
        <w:jc w:val="both"/>
      </w:pPr>
      <w:r w:rsidRPr="00D42FC9">
        <w:t>Administrácia a údržba výpočtových uzlov:</w:t>
      </w:r>
    </w:p>
    <w:p w:rsidR="0059049B" w:rsidRPr="00D42FC9" w:rsidRDefault="0059049B" w:rsidP="0059049B">
      <w:pPr>
        <w:pStyle w:val="Odsekzoznamu"/>
        <w:numPr>
          <w:ilvl w:val="0"/>
          <w:numId w:val="11"/>
        </w:numPr>
        <w:jc w:val="both"/>
      </w:pPr>
      <w:r w:rsidRPr="00D42FC9">
        <w:t>lokálnych pre potreby testovania softvéru,</w:t>
      </w:r>
    </w:p>
    <w:p w:rsidR="0059049B" w:rsidRPr="00D42FC9" w:rsidRDefault="0059049B" w:rsidP="0059049B">
      <w:pPr>
        <w:pStyle w:val="Odsekzoznamu"/>
        <w:numPr>
          <w:ilvl w:val="0"/>
          <w:numId w:val="11"/>
        </w:numPr>
        <w:jc w:val="both"/>
      </w:pPr>
      <w:r w:rsidRPr="00D42FC9">
        <w:t xml:space="preserve">príprava </w:t>
      </w:r>
      <w:proofErr w:type="spellStart"/>
      <w:r w:rsidRPr="00D42FC9">
        <w:t>gridovej</w:t>
      </w:r>
      <w:proofErr w:type="spellEnd"/>
      <w:r w:rsidRPr="00D42FC9">
        <w:t xml:space="preserve"> infraštruktúry na certifikovanom uzle EGI pre aplikáciu z oblasti </w:t>
      </w:r>
      <w:proofErr w:type="spellStart"/>
      <w:r w:rsidRPr="00D42FC9">
        <w:t>geoinformatiky</w:t>
      </w:r>
      <w:proofErr w:type="spellEnd"/>
      <w:r w:rsidRPr="00D42FC9">
        <w:t xml:space="preserve">, vytvorenie prostredia pre program </w:t>
      </w:r>
      <w:proofErr w:type="spellStart"/>
      <w:r w:rsidRPr="00D42FC9">
        <w:t>MeshLab</w:t>
      </w:r>
      <w:proofErr w:type="spellEnd"/>
      <w:r w:rsidRPr="00D42FC9">
        <w:t xml:space="preserve">. </w:t>
      </w:r>
    </w:p>
    <w:p w:rsidR="0059049B" w:rsidRPr="00D42FC9" w:rsidRDefault="0059049B" w:rsidP="0059049B">
      <w:pPr>
        <w:jc w:val="both"/>
      </w:pPr>
      <w:r w:rsidRPr="00D42FC9">
        <w:t>Prevádzka medzinárodného certifikovaného uzla:</w:t>
      </w:r>
    </w:p>
    <w:p w:rsidR="0059049B" w:rsidRPr="00D42FC9" w:rsidRDefault="0059049B" w:rsidP="0059049B">
      <w:pPr>
        <w:pStyle w:val="Odsekzoznamu"/>
        <w:numPr>
          <w:ilvl w:val="0"/>
          <w:numId w:val="12"/>
        </w:numPr>
        <w:jc w:val="both"/>
      </w:pPr>
      <w:r w:rsidRPr="00D42FC9">
        <w:t>EGI infraštruktúra (optimalizácia, updaty softwaru, zmeny konfigurácii, riešenie sieťových problémov, ...)</w:t>
      </w:r>
    </w:p>
    <w:p w:rsidR="0059049B" w:rsidRPr="00D42FC9" w:rsidRDefault="0059049B" w:rsidP="0059049B">
      <w:pPr>
        <w:jc w:val="both"/>
      </w:pPr>
      <w:r w:rsidRPr="00D42FC9">
        <w:lastRenderedPageBreak/>
        <w:t xml:space="preserve">Podpora aplikačného využitia existujúcej </w:t>
      </w:r>
      <w:proofErr w:type="spellStart"/>
      <w:r w:rsidRPr="00D42FC9">
        <w:t>gridovej</w:t>
      </w:r>
      <w:proofErr w:type="spellEnd"/>
      <w:r w:rsidRPr="00D42FC9">
        <w:t xml:space="preserve"> infraštruktúry:</w:t>
      </w:r>
    </w:p>
    <w:p w:rsidR="0059049B" w:rsidRPr="00D42FC9" w:rsidRDefault="0059049B" w:rsidP="0059049B">
      <w:pPr>
        <w:pStyle w:val="Odsekzoznamu"/>
        <w:numPr>
          <w:ilvl w:val="0"/>
          <w:numId w:val="12"/>
        </w:numPr>
        <w:jc w:val="both"/>
      </w:pPr>
      <w:r w:rsidRPr="00D42FC9">
        <w:t xml:space="preserve">Uskutočnil sa plošný prieskum záujmu o využívanie </w:t>
      </w:r>
      <w:proofErr w:type="spellStart"/>
      <w:r w:rsidRPr="00D42FC9">
        <w:t>gridovej</w:t>
      </w:r>
      <w:proofErr w:type="spellEnd"/>
      <w:r w:rsidRPr="00D42FC9">
        <w:t xml:space="preserve"> technológie v rámci všetkých aktivít projektu </w:t>
      </w:r>
      <w:proofErr w:type="spellStart"/>
      <w:r w:rsidRPr="00D42FC9">
        <w:t>Technicom</w:t>
      </w:r>
      <w:proofErr w:type="spellEnd"/>
      <w:r w:rsidRPr="00D42FC9">
        <w:t xml:space="preserve"> (elektronický dotazník). Výsledkom je neformálna spolupráca s riešiteľmi aktivity PP6.</w:t>
      </w:r>
    </w:p>
    <w:p w:rsidR="0059049B" w:rsidRPr="00D42FC9" w:rsidRDefault="0059049B" w:rsidP="0059049B">
      <w:pPr>
        <w:pStyle w:val="Odsekzoznamu"/>
        <w:numPr>
          <w:ilvl w:val="0"/>
          <w:numId w:val="12"/>
        </w:numPr>
        <w:jc w:val="both"/>
      </w:pPr>
      <w:r w:rsidRPr="00D42FC9">
        <w:t xml:space="preserve">Spolupráca s riešiteľmi  aktivity PP 6. Výskum a vývoj metód </w:t>
      </w:r>
      <w:proofErr w:type="spellStart"/>
      <w:r w:rsidRPr="00D42FC9">
        <w:t>geoprocessingu</w:t>
      </w:r>
      <w:proofErr w:type="spellEnd"/>
      <w:r w:rsidRPr="00D42FC9">
        <w:t xml:space="preserve"> v </w:t>
      </w:r>
      <w:proofErr w:type="spellStart"/>
      <w:r w:rsidRPr="00D42FC9">
        <w:t>geopriestorových</w:t>
      </w:r>
      <w:proofErr w:type="spellEnd"/>
      <w:r w:rsidRPr="00D42FC9">
        <w:t xml:space="preserve"> technológiách a službách, vývoj aplikačného programu pre predspracovanie údajov</w:t>
      </w:r>
    </w:p>
    <w:p w:rsidR="0059049B" w:rsidRPr="00D42FC9" w:rsidRDefault="0059049B" w:rsidP="0059049B">
      <w:pPr>
        <w:pStyle w:val="Odsekzoznamu"/>
        <w:numPr>
          <w:ilvl w:val="0"/>
          <w:numId w:val="12"/>
        </w:numPr>
        <w:jc w:val="both"/>
      </w:pPr>
      <w:r w:rsidRPr="00D42FC9">
        <w:t xml:space="preserve">Zapojenie študentov do aktivít projektu </w:t>
      </w:r>
      <w:proofErr w:type="spellStart"/>
      <w:r w:rsidRPr="00D42FC9">
        <w:t>Technicom</w:t>
      </w:r>
      <w:proofErr w:type="spellEnd"/>
      <w:r w:rsidRPr="00D42FC9">
        <w:t xml:space="preserve">, dvaja študenti magisterského štúdia sa oboznamujú z možnosťami </w:t>
      </w:r>
      <w:proofErr w:type="spellStart"/>
      <w:r w:rsidRPr="00D42FC9">
        <w:t>gridového</w:t>
      </w:r>
      <w:proofErr w:type="spellEnd"/>
      <w:r w:rsidRPr="00D42FC9">
        <w:t xml:space="preserve"> počítania, pričom jeden sa zapojil do vývoja </w:t>
      </w:r>
      <w:proofErr w:type="spellStart"/>
      <w:r w:rsidRPr="00D42FC9">
        <w:t>gridovej</w:t>
      </w:r>
      <w:proofErr w:type="spellEnd"/>
      <w:r w:rsidRPr="00D42FC9">
        <w:t xml:space="preserve"> aplikácie pre aktivitu PP6. </w:t>
      </w:r>
    </w:p>
    <w:p w:rsidR="0059049B" w:rsidRPr="00D42FC9" w:rsidRDefault="0059049B" w:rsidP="0059049B">
      <w:pPr>
        <w:jc w:val="both"/>
      </w:pPr>
      <w:r w:rsidRPr="00D42FC9">
        <w:t>Prezentácia výsledkov aktivity</w:t>
      </w:r>
    </w:p>
    <w:p w:rsidR="0059049B" w:rsidRPr="00D42FC9" w:rsidRDefault="0059049B" w:rsidP="0059049B">
      <w:pPr>
        <w:pStyle w:val="Odsekzoznamu"/>
        <w:numPr>
          <w:ilvl w:val="0"/>
          <w:numId w:val="13"/>
        </w:numPr>
        <w:jc w:val="both"/>
      </w:pPr>
      <w:r w:rsidRPr="00D42FC9">
        <w:t xml:space="preserve">Príprava príspevku do medzinárodného zborníku a prezentácia výsledkov na konferencii 23rd </w:t>
      </w:r>
      <w:proofErr w:type="spellStart"/>
      <w:r w:rsidRPr="00D42FC9">
        <w:t>Euromicro</w:t>
      </w:r>
      <w:proofErr w:type="spellEnd"/>
      <w:r w:rsidRPr="00D42FC9">
        <w:t xml:space="preserve"> International </w:t>
      </w:r>
      <w:proofErr w:type="spellStart"/>
      <w:r w:rsidRPr="00D42FC9">
        <w:t>Conference</w:t>
      </w:r>
      <w:proofErr w:type="spellEnd"/>
      <w:r w:rsidRPr="00D42FC9">
        <w:t xml:space="preserve"> on </w:t>
      </w:r>
      <w:proofErr w:type="spellStart"/>
      <w:r w:rsidRPr="00D42FC9">
        <w:t>Parallel</w:t>
      </w:r>
      <w:proofErr w:type="spellEnd"/>
      <w:r w:rsidRPr="00D42FC9">
        <w:t xml:space="preserve">, </w:t>
      </w:r>
      <w:proofErr w:type="spellStart"/>
      <w:r w:rsidRPr="00D42FC9">
        <w:t>Distributed</w:t>
      </w:r>
      <w:proofErr w:type="spellEnd"/>
      <w:r w:rsidRPr="00D42FC9">
        <w:t xml:space="preserve"> and </w:t>
      </w:r>
      <w:proofErr w:type="spellStart"/>
      <w:r w:rsidRPr="00D42FC9">
        <w:t>Network-based</w:t>
      </w:r>
      <w:proofErr w:type="spellEnd"/>
      <w:r w:rsidRPr="00D42FC9">
        <w:t xml:space="preserve"> </w:t>
      </w:r>
      <w:proofErr w:type="spellStart"/>
      <w:r w:rsidRPr="00D42FC9">
        <w:t>Processing</w:t>
      </w:r>
      <w:proofErr w:type="spellEnd"/>
      <w:r w:rsidRPr="00D42FC9">
        <w:t xml:space="preserve">, http://www.pdp2015.org/,  príspevok do medzinárodného zborníka, (4.-6. Marec 2015,  </w:t>
      </w:r>
      <w:proofErr w:type="spellStart"/>
      <w:r w:rsidRPr="00D42FC9">
        <w:t>Radisson</w:t>
      </w:r>
      <w:proofErr w:type="spellEnd"/>
      <w:r w:rsidRPr="00D42FC9">
        <w:t xml:space="preserve"> </w:t>
      </w:r>
      <w:proofErr w:type="spellStart"/>
      <w:r w:rsidRPr="00D42FC9">
        <w:t>Blu</w:t>
      </w:r>
      <w:proofErr w:type="spellEnd"/>
      <w:r w:rsidRPr="00D42FC9">
        <w:t xml:space="preserve"> Marina </w:t>
      </w:r>
      <w:proofErr w:type="spellStart"/>
      <w:r w:rsidRPr="00D42FC9">
        <w:t>Palace</w:t>
      </w:r>
      <w:proofErr w:type="spellEnd"/>
      <w:r w:rsidRPr="00D42FC9">
        <w:t xml:space="preserve"> Hotel, </w:t>
      </w:r>
      <w:proofErr w:type="spellStart"/>
      <w:r w:rsidRPr="00D42FC9">
        <w:t>Turku</w:t>
      </w:r>
      <w:proofErr w:type="spellEnd"/>
      <w:r w:rsidRPr="00D42FC9">
        <w:t xml:space="preserve"> – </w:t>
      </w:r>
      <w:proofErr w:type="spellStart"/>
      <w:r w:rsidRPr="00D42FC9">
        <w:t>Linnankatu</w:t>
      </w:r>
      <w:proofErr w:type="spellEnd"/>
      <w:r w:rsidRPr="00D42FC9">
        <w:t xml:space="preserve"> 32 – FI-20100 – </w:t>
      </w:r>
      <w:proofErr w:type="spellStart"/>
      <w:r w:rsidRPr="00D42FC9">
        <w:t>Turku</w:t>
      </w:r>
      <w:proofErr w:type="spellEnd"/>
      <w:r w:rsidRPr="00D42FC9">
        <w:t xml:space="preserve"> – </w:t>
      </w:r>
      <w:proofErr w:type="spellStart"/>
      <w:r w:rsidRPr="00D42FC9">
        <w:t>Finland</w:t>
      </w:r>
      <w:proofErr w:type="spellEnd"/>
      <w:r w:rsidRPr="00D42FC9">
        <w:t>.)</w:t>
      </w:r>
    </w:p>
    <w:p w:rsidR="0059049B" w:rsidRPr="00D42FC9" w:rsidRDefault="0059049B" w:rsidP="0059049B">
      <w:pPr>
        <w:jc w:val="both"/>
      </w:pPr>
      <w:r w:rsidRPr="00D42FC9">
        <w:t xml:space="preserve">Ďalej sme oslovili zahraničného partnera http://www.niif.hu/en National </w:t>
      </w:r>
      <w:proofErr w:type="spellStart"/>
      <w:r w:rsidRPr="00D42FC9">
        <w:t>Information</w:t>
      </w:r>
      <w:proofErr w:type="spellEnd"/>
      <w:r w:rsidRPr="00D42FC9">
        <w:t xml:space="preserve"> </w:t>
      </w:r>
      <w:proofErr w:type="spellStart"/>
      <w:r w:rsidRPr="00D42FC9">
        <w:t>Development</w:t>
      </w:r>
      <w:proofErr w:type="spellEnd"/>
      <w:r w:rsidRPr="00D42FC9">
        <w:t xml:space="preserve"> </w:t>
      </w:r>
      <w:proofErr w:type="spellStart"/>
      <w:r w:rsidRPr="00D42FC9">
        <w:t>Institute</w:t>
      </w:r>
      <w:proofErr w:type="spellEnd"/>
      <w:r w:rsidRPr="00D42FC9">
        <w:t>, Budapešť, Maďarsko za účelom rokovania o spolupráci. Rokovania plánujeme uskutočniť v apríli až máji r. 2015.</w:t>
      </w:r>
    </w:p>
    <w:p w:rsidR="0059049B" w:rsidRPr="00D42FC9" w:rsidRDefault="0059049B" w:rsidP="0059049B">
      <w:pPr>
        <w:pStyle w:val="Odsekzoznamu"/>
        <w:numPr>
          <w:ilvl w:val="0"/>
          <w:numId w:val="13"/>
        </w:numPr>
        <w:jc w:val="both"/>
      </w:pPr>
      <w:r w:rsidRPr="00D42FC9">
        <w:t xml:space="preserve">Bol vyvinutý a otestovaný aplikačný softvér pre aplikáciu z oblasti </w:t>
      </w:r>
      <w:proofErr w:type="spellStart"/>
      <w:r w:rsidRPr="00D42FC9">
        <w:t>geoinformatiky</w:t>
      </w:r>
      <w:proofErr w:type="spellEnd"/>
      <w:r w:rsidRPr="00D42FC9">
        <w:t xml:space="preserve"> a bolo realizované integrovanie programu </w:t>
      </w:r>
      <w:proofErr w:type="spellStart"/>
      <w:r w:rsidRPr="00D42FC9">
        <w:t>MeshLab</w:t>
      </w:r>
      <w:proofErr w:type="spellEnd"/>
      <w:r w:rsidRPr="00D42FC9">
        <w:t xml:space="preserve"> do prostredia produkčného uzla EGI.</w:t>
      </w:r>
    </w:p>
    <w:p w:rsidR="0059049B" w:rsidRPr="00D42FC9" w:rsidRDefault="0059049B" w:rsidP="0059049B">
      <w:pPr>
        <w:pStyle w:val="Odsekzoznamu"/>
        <w:numPr>
          <w:ilvl w:val="0"/>
          <w:numId w:val="13"/>
        </w:numPr>
        <w:jc w:val="both"/>
      </w:pPr>
      <w:r w:rsidRPr="00D42FC9">
        <w:t xml:space="preserve">Bol vyvinutý a otestovaný aplikačný softvér pre aplikáciu spracovania údajovo náročných úloh na produkčnom </w:t>
      </w:r>
      <w:proofErr w:type="spellStart"/>
      <w:r w:rsidRPr="00D42FC9">
        <w:t>gridovom</w:t>
      </w:r>
      <w:proofErr w:type="spellEnd"/>
      <w:r w:rsidRPr="00D42FC9">
        <w:t xml:space="preserve"> uzle, konkrétne išlo o úlohy týkajúce sa spracovania veľkých digitálnych obrázkov.</w:t>
      </w:r>
    </w:p>
    <w:p w:rsidR="0059049B" w:rsidRPr="00D42FC9" w:rsidRDefault="0059049B" w:rsidP="0059049B">
      <w:pPr>
        <w:pStyle w:val="Odsekzoznamu"/>
        <w:numPr>
          <w:ilvl w:val="0"/>
          <w:numId w:val="13"/>
        </w:numPr>
        <w:jc w:val="both"/>
      </w:pPr>
      <w:r w:rsidRPr="00D42FC9">
        <w:t xml:space="preserve">Prebehlo oboznámenie sa výskumného tímu s </w:t>
      </w:r>
      <w:proofErr w:type="spellStart"/>
      <w:r w:rsidRPr="00D42FC9">
        <w:t>cloudovým</w:t>
      </w:r>
      <w:proofErr w:type="spellEnd"/>
      <w:r w:rsidRPr="00D42FC9">
        <w:t xml:space="preserve"> softvérom </w:t>
      </w:r>
      <w:proofErr w:type="spellStart"/>
      <w:r w:rsidRPr="00D42FC9">
        <w:t>OpenStack</w:t>
      </w:r>
      <w:proofErr w:type="spellEnd"/>
      <w:r w:rsidRPr="00D42FC9">
        <w:t xml:space="preserve"> a príprava serverov na inštalovanie softvéru.</w:t>
      </w:r>
    </w:p>
    <w:p w:rsidR="0059049B" w:rsidRPr="00D42FC9" w:rsidRDefault="0059049B" w:rsidP="0059049B">
      <w:pPr>
        <w:jc w:val="both"/>
      </w:pPr>
      <w:r w:rsidRPr="00D42FC9">
        <w:t>Štandardné administrátorské práce spojené s údržbou výpočtových uzlov.</w:t>
      </w:r>
    </w:p>
    <w:p w:rsidR="0059049B" w:rsidRPr="00D42FC9" w:rsidRDefault="0059049B" w:rsidP="0059049B">
      <w:pPr>
        <w:pStyle w:val="Odsekzoznamu"/>
        <w:numPr>
          <w:ilvl w:val="0"/>
          <w:numId w:val="14"/>
        </w:numPr>
        <w:jc w:val="both"/>
      </w:pPr>
      <w:r w:rsidRPr="00D42FC9">
        <w:t>Prevádzkovali sa lokálne uzly, ktoré nie sú súčasťou produkčného uzla EGI pre potreby testovania softvéru.</w:t>
      </w:r>
    </w:p>
    <w:p w:rsidR="0059049B" w:rsidRPr="00D42FC9" w:rsidRDefault="0059049B" w:rsidP="0059049B">
      <w:pPr>
        <w:pStyle w:val="Odsekzoznamu"/>
        <w:numPr>
          <w:ilvl w:val="0"/>
          <w:numId w:val="14"/>
        </w:numPr>
        <w:jc w:val="both"/>
      </w:pPr>
      <w:r w:rsidRPr="00D42FC9">
        <w:t>Prevádzkoval sa  certifikovaný uzol EGI pre potreby školení nových užívateľov (dvaja študenti magisterského štúdia), certifikáciu ARC softvéru a testovanie aplikovaného softvéru.</w:t>
      </w:r>
    </w:p>
    <w:p w:rsidR="0059049B" w:rsidRPr="00D42FC9" w:rsidRDefault="0059049B" w:rsidP="0059049B">
      <w:pPr>
        <w:pStyle w:val="Odsekzoznamu"/>
        <w:numPr>
          <w:ilvl w:val="0"/>
          <w:numId w:val="14"/>
        </w:numPr>
        <w:jc w:val="both"/>
      </w:pPr>
      <w:r w:rsidRPr="00D42FC9">
        <w:t>Prebehla revízia výpočtových zdrojov a príprava produkčného uzla EGI do stavu “spánok”, počas prerušenia projektu.</w:t>
      </w:r>
    </w:p>
    <w:p w:rsidR="0059049B" w:rsidRPr="00D42FC9" w:rsidRDefault="0059049B" w:rsidP="0059049B">
      <w:pPr>
        <w:pStyle w:val="Odsekzoznamu"/>
        <w:numPr>
          <w:ilvl w:val="0"/>
          <w:numId w:val="14"/>
        </w:numPr>
        <w:jc w:val="both"/>
      </w:pPr>
      <w:r w:rsidRPr="00D42FC9">
        <w:t>EGI infraštruktúra (updaty softwaru, zmeny konfigurácii, riešenie sieťových problémov, ...).</w:t>
      </w:r>
    </w:p>
    <w:p w:rsidR="0059049B" w:rsidRPr="00D42FC9" w:rsidRDefault="0059049B" w:rsidP="0059049B">
      <w:pPr>
        <w:jc w:val="both"/>
      </w:pPr>
      <w:r w:rsidRPr="00D42FC9">
        <w:t xml:space="preserve">Podpora aplikačného využitia existujúcej </w:t>
      </w:r>
      <w:proofErr w:type="spellStart"/>
      <w:r w:rsidRPr="00D42FC9">
        <w:t>gridovej</w:t>
      </w:r>
      <w:proofErr w:type="spellEnd"/>
      <w:r w:rsidRPr="00D42FC9">
        <w:t xml:space="preserve"> infraštruktúry bola realizovaná </w:t>
      </w:r>
      <w:proofErr w:type="spellStart"/>
      <w:r w:rsidRPr="00D42FC9">
        <w:t>prestredníctvom</w:t>
      </w:r>
      <w:proofErr w:type="spellEnd"/>
      <w:r w:rsidRPr="00D42FC9">
        <w:t xml:space="preserve"> pokračujúcej a rozvíjajúcej sa neformálnej spolupráce s riešiteľmi pilotného projektu PP6. Výsledkom tejto spolupráce je aplikačný softvér, ktorý umožňuje spracovanie objemných údajov v distribuovanom prostredí. Zapojenie študentov do </w:t>
      </w:r>
      <w:proofErr w:type="spellStart"/>
      <w:r w:rsidRPr="00D42FC9">
        <w:t>aktívit</w:t>
      </w:r>
      <w:proofErr w:type="spellEnd"/>
      <w:r w:rsidRPr="00D42FC9">
        <w:t xml:space="preserve"> projektu </w:t>
      </w:r>
      <w:proofErr w:type="spellStart"/>
      <w:r w:rsidRPr="00D42FC9">
        <w:t>Technicom</w:t>
      </w:r>
      <w:proofErr w:type="spellEnd"/>
      <w:r w:rsidRPr="00D42FC9">
        <w:t xml:space="preserve">: dvaja študenti magisterského štúdia absolvovali školenia o možnostiach využitia </w:t>
      </w:r>
      <w:proofErr w:type="spellStart"/>
      <w:r w:rsidRPr="00D42FC9">
        <w:t>gridového</w:t>
      </w:r>
      <w:proofErr w:type="spellEnd"/>
      <w:r w:rsidRPr="00D42FC9">
        <w:t xml:space="preserve"> počítania vo výskume, pričom jeden so študentov Bc. L. </w:t>
      </w:r>
      <w:proofErr w:type="spellStart"/>
      <w:r w:rsidRPr="00D42FC9">
        <w:t>Tropp</w:t>
      </w:r>
      <w:proofErr w:type="spellEnd"/>
      <w:r w:rsidRPr="00D42FC9">
        <w:t xml:space="preserve"> sa aktívne zapojil aj do vývoja </w:t>
      </w:r>
      <w:proofErr w:type="spellStart"/>
      <w:r w:rsidRPr="00D42FC9">
        <w:t>gridovej</w:t>
      </w:r>
      <w:proofErr w:type="spellEnd"/>
      <w:r w:rsidRPr="00D42FC9">
        <w:t xml:space="preserve"> aplikácie pre pilotný projekt PP6.</w:t>
      </w:r>
    </w:p>
    <w:p w:rsidR="0059049B" w:rsidRPr="00D42FC9" w:rsidRDefault="0059049B" w:rsidP="0059049B">
      <w:pPr>
        <w:jc w:val="both"/>
      </w:pPr>
      <w:r w:rsidRPr="00D42FC9">
        <w:lastRenderedPageBreak/>
        <w:t>Dosiahnuté výsledky boli prezentované na nasledovných konferenciách:</w:t>
      </w:r>
    </w:p>
    <w:p w:rsidR="0059049B" w:rsidRPr="00D42FC9" w:rsidRDefault="0059049B" w:rsidP="0059049B">
      <w:pPr>
        <w:jc w:val="both"/>
      </w:pPr>
      <w:r w:rsidRPr="00D42FC9">
        <w:t xml:space="preserve">Dokončený vývoj aplikačného  softvéru pre aplikáciu v </w:t>
      </w:r>
      <w:proofErr w:type="spellStart"/>
      <w:r w:rsidRPr="00D42FC9">
        <w:t>geoinformatike</w:t>
      </w:r>
      <w:proofErr w:type="spellEnd"/>
      <w:r w:rsidRPr="00D42FC9">
        <w:t xml:space="preserve"> a bolo dokončené integrovanie programu </w:t>
      </w:r>
      <w:proofErr w:type="spellStart"/>
      <w:r w:rsidRPr="00D42FC9">
        <w:t>MeshLab</w:t>
      </w:r>
      <w:proofErr w:type="spellEnd"/>
      <w:r w:rsidRPr="00D42FC9">
        <w:t xml:space="preserve">. Bol dokončený aplikačný softvér pre aplikáciu spracovania údajovo náročných úloh na produkčnom </w:t>
      </w:r>
      <w:proofErr w:type="spellStart"/>
      <w:r w:rsidRPr="00D42FC9">
        <w:t>gridovom</w:t>
      </w:r>
      <w:proofErr w:type="spellEnd"/>
      <w:r w:rsidRPr="00D42FC9">
        <w:t xml:space="preserve"> uzle a na serveroch bol inštalovaný </w:t>
      </w:r>
      <w:proofErr w:type="spellStart"/>
      <w:r w:rsidRPr="00D42FC9">
        <w:t>cloudový</w:t>
      </w:r>
      <w:proofErr w:type="spellEnd"/>
      <w:r w:rsidRPr="00D42FC9">
        <w:t xml:space="preserve"> softvér </w:t>
      </w:r>
      <w:proofErr w:type="spellStart"/>
      <w:r w:rsidRPr="00D42FC9">
        <w:t>OpenStack</w:t>
      </w:r>
      <w:proofErr w:type="spellEnd"/>
      <w:r w:rsidRPr="00D42FC9">
        <w:t>. Naďalej prebiehali štandardné administrátorské práce spojené s údržbou výpočtových uzlov:</w:t>
      </w:r>
    </w:p>
    <w:p w:rsidR="0059049B" w:rsidRPr="00D42FC9" w:rsidRDefault="0059049B" w:rsidP="0059049B">
      <w:pPr>
        <w:pStyle w:val="Odsekzoznamu"/>
        <w:numPr>
          <w:ilvl w:val="0"/>
          <w:numId w:val="15"/>
        </w:numPr>
        <w:jc w:val="both"/>
      </w:pPr>
      <w:r w:rsidRPr="00D42FC9">
        <w:t>Prevádzkovali sa lokálne uzly, ktoré nie sú súčasťou produkčného uzla EGI pre potreby testovania softvéru.</w:t>
      </w:r>
    </w:p>
    <w:p w:rsidR="0059049B" w:rsidRPr="00D42FC9" w:rsidRDefault="0059049B" w:rsidP="0059049B">
      <w:pPr>
        <w:pStyle w:val="Odsekzoznamu"/>
        <w:numPr>
          <w:ilvl w:val="0"/>
          <w:numId w:val="15"/>
        </w:numPr>
        <w:jc w:val="both"/>
      </w:pPr>
      <w:r w:rsidRPr="00D42FC9">
        <w:t>Prevádzkoval sa  certifikovaný uzol EGI pre potreby školení nových užívateľov (dvaja študenti magisterského štúdia), certifikáciu ARC softvéru a testovanie aplikovaného softvéru.</w:t>
      </w:r>
    </w:p>
    <w:p w:rsidR="0059049B" w:rsidRPr="00D42FC9" w:rsidRDefault="0059049B" w:rsidP="0059049B">
      <w:pPr>
        <w:pStyle w:val="Odsekzoznamu"/>
        <w:numPr>
          <w:ilvl w:val="0"/>
          <w:numId w:val="15"/>
        </w:numPr>
        <w:jc w:val="both"/>
      </w:pPr>
      <w:r w:rsidRPr="00D42FC9">
        <w:t>Prebehla revízia výpočtových zdrojov a príprava produkčného uzla EGI do stavu “spánok”, počas prerušenia projektu.</w:t>
      </w:r>
    </w:p>
    <w:p w:rsidR="00E77E6B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>PP 2. Vývoj nástrojov a metód pre virtuálnu kolaboráciu:</w:t>
      </w:r>
    </w:p>
    <w:p w:rsidR="00CD4DFD" w:rsidRPr="003B0469" w:rsidRDefault="00CD4DFD" w:rsidP="00B17930">
      <w:pPr>
        <w:jc w:val="both"/>
      </w:pPr>
      <w:r w:rsidRPr="003B0469">
        <w:t xml:space="preserve">V rámci spolupráce s americkou spoločnosťou </w:t>
      </w:r>
      <w:proofErr w:type="spellStart"/>
      <w:r w:rsidRPr="003B0469">
        <w:t>Ezuce</w:t>
      </w:r>
      <w:proofErr w:type="spellEnd"/>
      <w:r w:rsidRPr="003B0469">
        <w:t xml:space="preserve">, </w:t>
      </w:r>
      <w:proofErr w:type="spellStart"/>
      <w:r w:rsidRPr="003B0469">
        <w:t>Inc</w:t>
      </w:r>
      <w:proofErr w:type="spellEnd"/>
      <w:r w:rsidRPr="003B0469">
        <w:t xml:space="preserve">., ktorá je vlastníkom CALTECH (Kalifornský technologický inštitút) </w:t>
      </w:r>
      <w:proofErr w:type="spellStart"/>
      <w:r w:rsidRPr="003B0469">
        <w:t>spin-off</w:t>
      </w:r>
      <w:proofErr w:type="spellEnd"/>
      <w:r w:rsidRPr="003B0469">
        <w:t xml:space="preserve"> spoločnosti EVOGH, </w:t>
      </w:r>
      <w:proofErr w:type="spellStart"/>
      <w:r w:rsidRPr="003B0469">
        <w:t>Inc</w:t>
      </w:r>
      <w:proofErr w:type="spellEnd"/>
      <w:r w:rsidRPr="003B0469">
        <w:t xml:space="preserve">., sme sa podieľali hlavne na vývoji a inovácii ich video konferenčného systému </w:t>
      </w:r>
      <w:proofErr w:type="spellStart"/>
      <w:r w:rsidRPr="003B0469">
        <w:t>ViewMe</w:t>
      </w:r>
      <w:proofErr w:type="spellEnd"/>
      <w:r w:rsidRPr="003B0469">
        <w:t xml:space="preserve"> (pred tým EVO a </w:t>
      </w:r>
      <w:proofErr w:type="spellStart"/>
      <w:r w:rsidRPr="003B0469">
        <w:t>SeeVogh</w:t>
      </w:r>
      <w:proofErr w:type="spellEnd"/>
      <w:r w:rsidRPr="003B0469">
        <w:t>). Tento systém je navrhnutý na softvérovej báze a ponúka efektívne možnosti komunikácie za nízke nadobúdacie a prevádzkové náklady, pričom podporuje tri najvýznamnejšie operačné systémy Windows, Linux a Mac OSX.</w:t>
      </w:r>
    </w:p>
    <w:p w:rsidR="00CD4DFD" w:rsidRPr="003B0469" w:rsidRDefault="00CD4DFD" w:rsidP="00B17930">
      <w:pPr>
        <w:jc w:val="both"/>
      </w:pPr>
      <w:r w:rsidRPr="003B0469">
        <w:t xml:space="preserve">Náš tím sa podieľal na vylepšení už existujúcich, ako aj na návrhu a vývoji nových funkcií hlavne v klientskych aplikáciách systému </w:t>
      </w:r>
      <w:proofErr w:type="spellStart"/>
      <w:r w:rsidRPr="003B0469">
        <w:t>ViewMe</w:t>
      </w:r>
      <w:proofErr w:type="spellEnd"/>
      <w:r w:rsidRPr="003B0469">
        <w:t>. Medzi najvýznamnejšie nové funkcie a vylepšenia z používateľského hľadiska patria: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>Vývoj mobilných aplikácií pre operačný systém Android a </w:t>
      </w:r>
      <w:proofErr w:type="spellStart"/>
      <w:r w:rsidRPr="003B0469">
        <w:t>iOS</w:t>
      </w:r>
      <w:proofErr w:type="spellEnd"/>
      <w:r w:rsidRPr="003B0469">
        <w:t>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 xml:space="preserve">Za účelom poskytnutia atraktívnejšieho grafického rozhrania pre koncového užívateľa boli vykonané práce na zmene dizajnu grafického rozhrania (nové ikony, logá, farby) všetkých koncových aplikácií (včítane mobilných </w:t>
      </w:r>
      <w:proofErr w:type="spellStart"/>
      <w:r w:rsidRPr="003B0469">
        <w:t>iOS</w:t>
      </w:r>
      <w:proofErr w:type="spellEnd"/>
      <w:r w:rsidRPr="003B0469">
        <w:t xml:space="preserve">/Android). Týmto sa zároveň zmenilo aj meno systému postupne zo </w:t>
      </w:r>
      <w:proofErr w:type="spellStart"/>
      <w:r w:rsidRPr="003B0469">
        <w:t>SeeVogh</w:t>
      </w:r>
      <w:proofErr w:type="spellEnd"/>
      <w:r w:rsidRPr="003B0469">
        <w:t xml:space="preserve"> (pred tým EVO) na </w:t>
      </w:r>
      <w:proofErr w:type="spellStart"/>
      <w:r w:rsidRPr="003B0469">
        <w:t>ViewMe</w:t>
      </w:r>
      <w:proofErr w:type="spellEnd"/>
      <w:r w:rsidRPr="003B0469">
        <w:t>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 xml:space="preserve">Návrh spôsobu zgrupovania/zoskupovania všetkých videí od jedného účastníka mítingu. S tým bol spojený aj návrh nových zobrazovacích módov pre zoskupené videa ako je napr. PIP (obraz v obraze) pre zobrazenie zdieľanej obrazovky a videa účastníka v jednom okne. 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>Návrh a implementácia novej funkcie video-zoom do zobrazovaného videa vzdialených účastníkov.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 xml:space="preserve">Nová klientska aplikácia založená na technológií </w:t>
      </w:r>
      <w:proofErr w:type="spellStart"/>
      <w:r w:rsidRPr="003B0469">
        <w:t>WebRTC</w:t>
      </w:r>
      <w:proofErr w:type="spellEnd"/>
      <w:r w:rsidRPr="003B0469">
        <w:t xml:space="preserve">, ktorá prakticky umožňuje pripojenie do mítingu z ľubovoľného počítača, resp. mobilného zariadenia len pomocou internetového prehľadávača </w:t>
      </w:r>
      <w:proofErr w:type="spellStart"/>
      <w:r w:rsidRPr="003B0469">
        <w:t>FireFox</w:t>
      </w:r>
      <w:proofErr w:type="spellEnd"/>
      <w:r w:rsidRPr="003B0469">
        <w:t>, Chrome alebo Opera.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 xml:space="preserve">Vývoj šifrovacieho mechanizmu pre šifrovanie dátovej (video, zvuk, text) komunikácie v celom video konferenčnom systéme </w:t>
      </w:r>
      <w:proofErr w:type="spellStart"/>
      <w:r w:rsidRPr="003B0469">
        <w:t>ViewMe</w:t>
      </w:r>
      <w:proofErr w:type="spellEnd"/>
      <w:r w:rsidRPr="003B0469">
        <w:t>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>Riešenie problému zobrazovania a obnovy video signálu, ktorý bol prijatý s nárazovými stratami RTP/RTCP video paketov, vylepšilo zobrazenie skresleného videa, čo prispelo k zlepšeniu komfortu koncového účastníka.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>Vývoj riešenia pre konverziu textu na obraz („</w:t>
      </w:r>
      <w:proofErr w:type="spellStart"/>
      <w:r w:rsidRPr="003B0469">
        <w:t>convert</w:t>
      </w:r>
      <w:proofErr w:type="spellEnd"/>
      <w:r w:rsidRPr="003B0469">
        <w:t xml:space="preserve"> Text to Image“) a jej implementácia do video-</w:t>
      </w:r>
      <w:proofErr w:type="spellStart"/>
      <w:r w:rsidRPr="003B0469">
        <w:t>transcodéra</w:t>
      </w:r>
      <w:proofErr w:type="spellEnd"/>
      <w:r w:rsidRPr="003B0469">
        <w:t xml:space="preserve"> umožnila zobraziť mená účastníkov priamo do videa, čím sa výrazne zlepšila identifikácia účastníkov zobrazených v mozaikovom usporiadaní všetkých video signálov.  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lastRenderedPageBreak/>
        <w:t>Návrh a vývoj univerzálneho prehrávača, ktorý okrem prehrávania štandardných video (.</w:t>
      </w:r>
      <w:proofErr w:type="spellStart"/>
      <w:r w:rsidRPr="003B0469">
        <w:t>avi</w:t>
      </w:r>
      <w:proofErr w:type="spellEnd"/>
      <w:r w:rsidRPr="003B0469">
        <w:t>, .</w:t>
      </w:r>
      <w:proofErr w:type="spellStart"/>
      <w:r w:rsidRPr="003B0469">
        <w:t>mpg</w:t>
      </w:r>
      <w:proofErr w:type="spellEnd"/>
      <w:r w:rsidRPr="003B0469">
        <w:t>, .mp4, ...) a audio (.mp3, .</w:t>
      </w:r>
      <w:proofErr w:type="spellStart"/>
      <w:r w:rsidRPr="003B0469">
        <w:t>aac</w:t>
      </w:r>
      <w:proofErr w:type="spellEnd"/>
      <w:r w:rsidRPr="003B0469">
        <w:t xml:space="preserve">, </w:t>
      </w:r>
      <w:proofErr w:type="spellStart"/>
      <w:r w:rsidRPr="003B0469">
        <w:t>wav</w:t>
      </w:r>
      <w:proofErr w:type="spellEnd"/>
      <w:r w:rsidRPr="003B0469">
        <w:t xml:space="preserve">, ...) súborov navyše umožňuje vysielanie/prehrávanie týchto súborov v reálnom čase priamo do mítingu pre ostatných účastníkov.  </w:t>
      </w:r>
    </w:p>
    <w:p w:rsidR="00CD4DFD" w:rsidRPr="003B0469" w:rsidRDefault="00CD4DFD" w:rsidP="00B17930">
      <w:pPr>
        <w:pStyle w:val="Odsekzoznamu"/>
        <w:numPr>
          <w:ilvl w:val="0"/>
          <w:numId w:val="1"/>
        </w:numPr>
        <w:jc w:val="both"/>
      </w:pPr>
      <w:r w:rsidRPr="003B0469">
        <w:t xml:space="preserve">Návrh a vývoj podpory pre </w:t>
      </w:r>
      <w:proofErr w:type="spellStart"/>
      <w:r w:rsidRPr="003B0469">
        <w:t>webcastovú</w:t>
      </w:r>
      <w:proofErr w:type="spellEnd"/>
      <w:r w:rsidRPr="003B0469">
        <w:t xml:space="preserve"> službu, čo vytvára možnosti pre </w:t>
      </w:r>
      <w:proofErr w:type="spellStart"/>
      <w:r w:rsidRPr="003B0469">
        <w:t>streaming</w:t>
      </w:r>
      <w:proofErr w:type="spellEnd"/>
      <w:r w:rsidRPr="003B0469">
        <w:t xml:space="preserve"> ľubovoľného mítingu napríklad priamo do služby YouTube. </w:t>
      </w:r>
    </w:p>
    <w:p w:rsidR="00CD4DFD" w:rsidRPr="003B0469" w:rsidRDefault="00CD4DFD" w:rsidP="00B17930">
      <w:pPr>
        <w:jc w:val="both"/>
      </w:pPr>
      <w:r w:rsidRPr="003B0469">
        <w:t>Implementovanie TIP (</w:t>
      </w:r>
      <w:proofErr w:type="spellStart"/>
      <w:r w:rsidRPr="003B0469">
        <w:t>Telepresence</w:t>
      </w:r>
      <w:proofErr w:type="spellEnd"/>
      <w:r w:rsidRPr="003B0469">
        <w:t xml:space="preserve"> </w:t>
      </w:r>
      <w:proofErr w:type="spellStart"/>
      <w:r w:rsidRPr="003B0469">
        <w:t>Interoperability</w:t>
      </w:r>
      <w:proofErr w:type="spellEnd"/>
      <w:r w:rsidRPr="003B0469">
        <w:t xml:space="preserve"> </w:t>
      </w:r>
      <w:proofErr w:type="spellStart"/>
      <w:r w:rsidRPr="003B0469">
        <w:t>Protocol</w:t>
      </w:r>
      <w:proofErr w:type="spellEnd"/>
      <w:r w:rsidRPr="003B0469">
        <w:t xml:space="preserve">) protokolu vo video konferenčnom systéme </w:t>
      </w:r>
      <w:proofErr w:type="spellStart"/>
      <w:r w:rsidRPr="003B0469">
        <w:t>SeeVogh</w:t>
      </w:r>
      <w:proofErr w:type="spellEnd"/>
      <w:r w:rsidRPr="003B0469">
        <w:t>/</w:t>
      </w:r>
      <w:proofErr w:type="spellStart"/>
      <w:r w:rsidRPr="003B0469">
        <w:t>ViewMe</w:t>
      </w:r>
      <w:proofErr w:type="spellEnd"/>
      <w:r w:rsidRPr="003B0469">
        <w:t xml:space="preserve"> prinieslo možnosť kompatibility s video konferenčnými SIP/H.323 zariadeniami, ktoré využívajú pre video komunikáciu 3 kamery s plným (</w:t>
      </w:r>
      <w:proofErr w:type="spellStart"/>
      <w:r w:rsidRPr="003B0469">
        <w:t>FullHD</w:t>
      </w:r>
      <w:proofErr w:type="spellEnd"/>
      <w:r w:rsidRPr="003B0469">
        <w:t>) rozlíšením.</w:t>
      </w:r>
    </w:p>
    <w:p w:rsidR="00E77E6B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>PP 3. Výskum v oblasti inovatívnych interakcií človek-počítač:</w:t>
      </w:r>
    </w:p>
    <w:p w:rsidR="003B0469" w:rsidRPr="003B0469" w:rsidRDefault="003B0469" w:rsidP="003B0469">
      <w:pPr>
        <w:jc w:val="both"/>
      </w:pPr>
      <w:r w:rsidRPr="003B0469">
        <w:t xml:space="preserve">Výskum v rámci PP3 sme sa zamerali na 2 oblasti – biomedicínske zobrazovanie a ľudské sluchové vnímanie. </w:t>
      </w:r>
    </w:p>
    <w:p w:rsidR="003B0469" w:rsidRPr="003B0469" w:rsidRDefault="003B0469" w:rsidP="003B0469">
      <w:pPr>
        <w:jc w:val="both"/>
      </w:pPr>
      <w:r w:rsidRPr="003B0469">
        <w:t xml:space="preserve">V oblasti biomedicínskeho zobrazovania naše aktivity zahŕňali vývoj nových a zlepšovanie existujúcich zobrazovacích techník. Zameriavali sme sa špecificky na 3D vizualizácie </w:t>
      </w:r>
      <w:proofErr w:type="spellStart"/>
      <w:r w:rsidRPr="003B0469">
        <w:t>volumetrických</w:t>
      </w:r>
      <w:proofErr w:type="spellEnd"/>
      <w:r w:rsidRPr="003B0469">
        <w:t xml:space="preserve"> reprezentácií biomedicínskych a </w:t>
      </w:r>
      <w:proofErr w:type="spellStart"/>
      <w:r w:rsidRPr="003B0469">
        <w:t>biomolekulárnych</w:t>
      </w:r>
      <w:proofErr w:type="spellEnd"/>
      <w:r w:rsidRPr="003B0469">
        <w:t xml:space="preserve"> objektov, ich konverziu do   požadovaných užívateľských reprezentácií a ich integráciu s interaktívnejšími prvkami ovládania (napr. gestá a pod.). Ďalšími témami boli analýza a spracovanie procesu rozhodovania v terapeutickom procese, analýza špecifík akvizície RTG  zobrazovania </w:t>
      </w:r>
      <w:proofErr w:type="spellStart"/>
      <w:r w:rsidRPr="003B0469">
        <w:t>ultravysokého</w:t>
      </w:r>
      <w:proofErr w:type="spellEnd"/>
      <w:r w:rsidRPr="003B0469">
        <w:t xml:space="preserve"> rozlíšenia a aplikácia v novej generácii CT a CDI techník.</w:t>
      </w:r>
    </w:p>
    <w:p w:rsidR="003B0469" w:rsidRPr="003B0469" w:rsidRDefault="003B0469" w:rsidP="003B0469">
      <w:pPr>
        <w:jc w:val="both"/>
      </w:pPr>
      <w:r w:rsidRPr="003B0469">
        <w:t xml:space="preserve">V rámci ľudského sluchového vnímania sme sa venovali primárne priestorového sluchu. Témy výskumu zahŕňali napr. horizontálnu lokalizáciu zvukov, vnímanie vzdialenosti </w:t>
      </w:r>
      <w:proofErr w:type="spellStart"/>
      <w:r w:rsidRPr="003B0469">
        <w:t>zdoja</w:t>
      </w:r>
      <w:proofErr w:type="spellEnd"/>
      <w:r w:rsidRPr="003B0469">
        <w:t xml:space="preserve"> zvuku a vnímanie reči, pričom cieľom je porozumieť týmto procesom a mozgovým mechanizmom, ktoré im podliehajú. Tento výskum bol založený primárne na </w:t>
      </w:r>
      <w:proofErr w:type="spellStart"/>
      <w:r w:rsidRPr="003B0469">
        <w:t>behaviorálnych</w:t>
      </w:r>
      <w:proofErr w:type="spellEnd"/>
      <w:r w:rsidRPr="003B0469">
        <w:t xml:space="preserve"> experimentoch, avšak analyzovali sme aj dáta získané pomocou </w:t>
      </w:r>
      <w:proofErr w:type="spellStart"/>
      <w:r w:rsidRPr="003B0469">
        <w:t>fMRI</w:t>
      </w:r>
      <w:proofErr w:type="spellEnd"/>
      <w:r w:rsidRPr="003B0469">
        <w:t xml:space="preserve"> metódy a pracovali sme taktiež na príprave EEG experimentu. Výsledky takéhoto výskumu je možné využiť na vytvorenie modelov špecifických mozgových funkcií a tieto modely sú potenciálne využiteľné v rôznych aplikáciách, napr. pri vývoji realistických virtuálnych prostredí alebo na zlepšenie funkcie sluchových protetických zariadení ako sú načúvacie strojčeky alebo </w:t>
      </w:r>
      <w:proofErr w:type="spellStart"/>
      <w:r w:rsidRPr="003B0469">
        <w:t>kochleárne</w:t>
      </w:r>
      <w:proofErr w:type="spellEnd"/>
      <w:r w:rsidRPr="003B0469">
        <w:t xml:space="preserve"> implantáty.</w:t>
      </w:r>
    </w:p>
    <w:p w:rsidR="003B0469" w:rsidRPr="003B0469" w:rsidRDefault="003B0469" w:rsidP="003B0469">
      <w:pPr>
        <w:jc w:val="both"/>
      </w:pPr>
      <w:r w:rsidRPr="003B0469">
        <w:t xml:space="preserve">V rámci výskumných aktivít sme sa sústredili na činnosti, v ktorých nebolo potrebné využívať zariadenia, ktoré ešte v tej fáze projektu neboli zakúpené. </w:t>
      </w:r>
      <w:proofErr w:type="spellStart"/>
      <w:r w:rsidRPr="003B0469">
        <w:t>T.j</w:t>
      </w:r>
      <w:proofErr w:type="spellEnd"/>
      <w:r w:rsidRPr="003B0469">
        <w:t>., venovali sme sa primárne analýze a modelovaniu dát, pričom zber dát sa realizoval buď len k tým experimentom, ku ktorým boli všetky potrebné zariadenia v danej dobe dostupné, alebo sa realizoval v laboratóriách niektorej zo spolupracujúcich univerzít v zahraničí.</w:t>
      </w:r>
    </w:p>
    <w:p w:rsidR="003B0469" w:rsidRPr="003B0469" w:rsidRDefault="003B0469" w:rsidP="003B0469">
      <w:pPr>
        <w:jc w:val="both"/>
      </w:pPr>
      <w:r w:rsidRPr="003B0469">
        <w:t>Výsledky výskumu boli prezentované na konferenciách a publikované v  zahraničných odborných časopisoch (vybrané publikácie sú uvedené v časti „Výstupy a výsledky aktivity“).</w:t>
      </w:r>
    </w:p>
    <w:p w:rsidR="003B0469" w:rsidRPr="003B0469" w:rsidRDefault="003B0469" w:rsidP="003B0469">
      <w:pPr>
        <w:jc w:val="both"/>
      </w:pPr>
      <w:r w:rsidRPr="003B0469">
        <w:t xml:space="preserve">V rámci tohto pilotného projektu sme sa tiež venovali posilneniu / vybudovaniu spolupráce so súkromným sektorom ako aj s viacerými zahraničnými univerzitami. Spolupracovali sme s nasledujúcimi inštitúciami: Massachusetts General </w:t>
      </w:r>
      <w:proofErr w:type="spellStart"/>
      <w:r w:rsidRPr="003B0469">
        <w:t>Hospital</w:t>
      </w:r>
      <w:proofErr w:type="spellEnd"/>
      <w:r w:rsidRPr="003B0469">
        <w:t xml:space="preserve"> / </w:t>
      </w:r>
      <w:proofErr w:type="spellStart"/>
      <w:r w:rsidRPr="003B0469">
        <w:t>Harvard</w:t>
      </w:r>
      <w:proofErr w:type="spellEnd"/>
      <w:r w:rsidRPr="003B0469">
        <w:t xml:space="preserve"> </w:t>
      </w:r>
      <w:proofErr w:type="spellStart"/>
      <w:r w:rsidRPr="003B0469">
        <w:t>Medical</w:t>
      </w:r>
      <w:proofErr w:type="spellEnd"/>
      <w:r w:rsidRPr="003B0469">
        <w:t xml:space="preserve"> </w:t>
      </w:r>
      <w:proofErr w:type="spellStart"/>
      <w:r w:rsidRPr="003B0469">
        <w:t>School</w:t>
      </w:r>
      <w:proofErr w:type="spellEnd"/>
      <w:r w:rsidRPr="003B0469">
        <w:t xml:space="preserve">, s ktorými sme spolupracovali na analýze </w:t>
      </w:r>
      <w:proofErr w:type="spellStart"/>
      <w:r w:rsidRPr="003B0469">
        <w:t>fMRI</w:t>
      </w:r>
      <w:proofErr w:type="spellEnd"/>
      <w:r w:rsidRPr="003B0469">
        <w:t xml:space="preserve"> dát, Boston </w:t>
      </w:r>
      <w:proofErr w:type="spellStart"/>
      <w:r w:rsidRPr="003B0469">
        <w:t>University</w:t>
      </w:r>
      <w:proofErr w:type="spellEnd"/>
      <w:r w:rsidRPr="003B0469">
        <w:t xml:space="preserve">, kde sa spolupráca týkala EEG výskumu a tiež výskumu audiovizuálneho vnímania v komplexných prostrediach, Sydney </w:t>
      </w:r>
      <w:proofErr w:type="spellStart"/>
      <w:r w:rsidRPr="003B0469">
        <w:t>University</w:t>
      </w:r>
      <w:proofErr w:type="spellEnd"/>
      <w:r w:rsidRPr="003B0469">
        <w:t xml:space="preserve">, kde spolupráca spočívala v analýze </w:t>
      </w:r>
      <w:proofErr w:type="spellStart"/>
      <w:r w:rsidRPr="003B0469">
        <w:t>behaviorálnych</w:t>
      </w:r>
      <w:proofErr w:type="spellEnd"/>
      <w:r w:rsidRPr="003B0469">
        <w:t xml:space="preserve"> dát a modelovania vnímania reči v prostrediach s viacerými hovoriacimi. Čo sa týka oblasti biomedicínskeho zobrazovania, rozvinuli sme spoluprácu s oddelením </w:t>
      </w:r>
      <w:proofErr w:type="spellStart"/>
      <w:r w:rsidRPr="003B0469">
        <w:lastRenderedPageBreak/>
        <w:t>Computed</w:t>
      </w:r>
      <w:proofErr w:type="spellEnd"/>
      <w:r w:rsidRPr="003B0469">
        <w:t xml:space="preserve"> </w:t>
      </w:r>
      <w:proofErr w:type="spellStart"/>
      <w:r w:rsidRPr="003B0469">
        <w:t>Tomography</w:t>
      </w:r>
      <w:proofErr w:type="spellEnd"/>
      <w:r w:rsidRPr="003B0469">
        <w:t xml:space="preserve"> v spoločnosti Siemens </w:t>
      </w:r>
      <w:proofErr w:type="spellStart"/>
      <w:r w:rsidRPr="003B0469">
        <w:t>Corporate</w:t>
      </w:r>
      <w:proofErr w:type="spellEnd"/>
      <w:r w:rsidRPr="003B0469">
        <w:t xml:space="preserve"> </w:t>
      </w:r>
      <w:proofErr w:type="spellStart"/>
      <w:r w:rsidRPr="003B0469">
        <w:t>Technology</w:t>
      </w:r>
      <w:proofErr w:type="spellEnd"/>
      <w:r w:rsidRPr="003B0469">
        <w:t xml:space="preserve"> DC EU – </w:t>
      </w:r>
      <w:proofErr w:type="spellStart"/>
      <w:r w:rsidRPr="003B0469">
        <w:t>HealthCare</w:t>
      </w:r>
      <w:proofErr w:type="spellEnd"/>
      <w:r w:rsidRPr="003B0469">
        <w:t xml:space="preserve">, kde bola spolupráca zameraná na vizualizáciu biomedicínskych objektov a rekonštrukciu biomedicínskych dát z nových generácií experimentov hlavne v oblasti počítačovej tomografie (CT) anatomických aj </w:t>
      </w:r>
      <w:proofErr w:type="spellStart"/>
      <w:r w:rsidRPr="003B0469">
        <w:t>mikroobjektov</w:t>
      </w:r>
      <w:proofErr w:type="spellEnd"/>
      <w:r w:rsidRPr="003B0469">
        <w:t xml:space="preserve">, rekonštrukciu dát získavaných zo SPECT modality a redukciu radiačnej záťaže vzorky (pacient resp.  </w:t>
      </w:r>
      <w:proofErr w:type="spellStart"/>
      <w:r w:rsidRPr="003B0469">
        <w:t>mezoskopické</w:t>
      </w:r>
      <w:proofErr w:type="spellEnd"/>
      <w:r w:rsidRPr="003B0469">
        <w:t xml:space="preserve"> biomedicínske vzorky) inteligentnými metódami spracovania menšieho počtu projekcií a limitovaného fotónového rozpočtu. Naše aktivity smerovali tiež k vytvoreniu spoločného pracoviska s firmou </w:t>
      </w:r>
      <w:proofErr w:type="spellStart"/>
      <w:r w:rsidRPr="003B0469">
        <w:t>DCore</w:t>
      </w:r>
      <w:proofErr w:type="spellEnd"/>
      <w:r w:rsidRPr="003B0469">
        <w:t>, v rámci ktorého sa budeme zameriavať na inovatívne využitie stereoskopickej informácie a tzv. „</w:t>
      </w:r>
      <w:proofErr w:type="spellStart"/>
      <w:r w:rsidRPr="003B0469">
        <w:t>augmented</w:t>
      </w:r>
      <w:proofErr w:type="spellEnd"/>
      <w:r w:rsidRPr="003B0469">
        <w:t xml:space="preserve"> reality“ v biomedicínskom zobrazovaní – bola podpísaná zmluva o zriadení spoločného výskumného pracoviska. Jedným z výsledkov našich aktivít pri vývoji lepších nástrojov pre biomedicínske zobrazovanie znižujúcich kognitívnu záťaž (v danom prípade chirurga) je podanie PPV na vývoj </w:t>
      </w:r>
      <w:proofErr w:type="spellStart"/>
      <w:r w:rsidRPr="003B0469">
        <w:t>kontrastovacích</w:t>
      </w:r>
      <w:proofErr w:type="spellEnd"/>
      <w:r w:rsidRPr="003B0469">
        <w:t xml:space="preserve"> látok pri operáciách </w:t>
      </w:r>
      <w:proofErr w:type="spellStart"/>
      <w:r w:rsidRPr="003B0469">
        <w:t>gastrointestinálneho</w:t>
      </w:r>
      <w:proofErr w:type="spellEnd"/>
      <w:r w:rsidRPr="003B0469">
        <w:t xml:space="preserve"> traktu. V súčasnom období prebieha finalizácia zmluvy o vytvorení spoločnosti SAFTRA </w:t>
      </w:r>
      <w:proofErr w:type="spellStart"/>
      <w:r w:rsidRPr="003B0469">
        <w:t>Imagine</w:t>
      </w:r>
      <w:proofErr w:type="spellEnd"/>
      <w:r w:rsidRPr="003B0469">
        <w:t xml:space="preserve"> so spoluvlastníc</w:t>
      </w:r>
      <w:r>
        <w:t>t</w:t>
      </w:r>
      <w:r w:rsidRPr="003B0469">
        <w:t xml:space="preserve">vom UPJŠ zameranej na </w:t>
      </w:r>
      <w:proofErr w:type="spellStart"/>
      <w:r w:rsidRPr="003B0469">
        <w:t>komercionalizáciu</w:t>
      </w:r>
      <w:proofErr w:type="spellEnd"/>
      <w:r w:rsidRPr="003B0469">
        <w:t xml:space="preserve"> tohto PPV.</w:t>
      </w:r>
    </w:p>
    <w:p w:rsidR="003B0469" w:rsidRPr="003B0469" w:rsidRDefault="003B0469" w:rsidP="003B0469">
      <w:pPr>
        <w:jc w:val="both"/>
      </w:pPr>
      <w:r w:rsidRPr="003B0469">
        <w:t xml:space="preserve">V rámci tohto pilotného projektu sme sa tiež venovali organizácii sympózia o </w:t>
      </w:r>
      <w:proofErr w:type="spellStart"/>
      <w:r w:rsidRPr="003B0469">
        <w:t>spin-offs</w:t>
      </w:r>
      <w:proofErr w:type="spellEnd"/>
      <w:r w:rsidRPr="003B0469">
        <w:t xml:space="preserve"> a </w:t>
      </w:r>
      <w:proofErr w:type="spellStart"/>
      <w:r w:rsidRPr="003B0469">
        <w:t>start-up</w:t>
      </w:r>
      <w:proofErr w:type="spellEnd"/>
      <w:r w:rsidRPr="003B0469">
        <w:t xml:space="preserve"> spoločnostiach (detailnejšie popísané v časti „Výstupy a výsledky aktivity“).</w:t>
      </w:r>
    </w:p>
    <w:p w:rsidR="003B0469" w:rsidRPr="003B0469" w:rsidRDefault="003B0469" w:rsidP="00B17930">
      <w:pPr>
        <w:spacing w:after="0"/>
        <w:jc w:val="both"/>
      </w:pPr>
    </w:p>
    <w:p w:rsidR="00E77E6B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>PP 4. Vývoj informačných systémov pre podporu riadenia vzdelávania, vedy a výskumu:</w:t>
      </w:r>
    </w:p>
    <w:p w:rsidR="006E403B" w:rsidRPr="003B0469" w:rsidRDefault="006E403B" w:rsidP="00B17930">
      <w:pPr>
        <w:jc w:val="both"/>
        <w:rPr>
          <w:lang w:eastAsia="sk-SK"/>
        </w:rPr>
      </w:pPr>
      <w:r w:rsidRPr="003B0469">
        <w:rPr>
          <w:lang w:eastAsia="sk-SK"/>
        </w:rPr>
        <w:t>Inovácia produktu AiS2 sa realizovala predovšetkým v oblasti procesných zmien, úpravy používateľského rozhrania a pri analýze dát. Konkrétnejšie kroky sú rozpísané nižšie.</w:t>
      </w:r>
    </w:p>
    <w:p w:rsidR="006E403B" w:rsidRPr="003B0469" w:rsidRDefault="006E403B" w:rsidP="00B17930">
      <w:pPr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D</w:t>
      </w:r>
      <w:r w:rsidRPr="003B0469">
        <w:rPr>
          <w:rFonts w:eastAsia="Times New Roman" w:cs="Times New Roman"/>
          <w:spacing w:val="-1"/>
        </w:rPr>
        <w:t>e</w:t>
      </w:r>
      <w:r w:rsidRPr="003B0469">
        <w:rPr>
          <w:rFonts w:eastAsia="Times New Roman" w:cs="Times New Roman"/>
        </w:rPr>
        <w:t>finov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</w:rPr>
        <w:t>nie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</w:rPr>
        <w:t>a úprava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</w:rPr>
        <w:t>p</w:t>
      </w:r>
      <w:r w:rsidRPr="003B0469">
        <w:rPr>
          <w:rFonts w:eastAsia="Times New Roman" w:cs="Times New Roman"/>
          <w:spacing w:val="-1"/>
        </w:rPr>
        <w:t>r</w:t>
      </w:r>
      <w:r w:rsidRPr="003B0469">
        <w:rPr>
          <w:rFonts w:eastAsia="Times New Roman" w:cs="Times New Roman"/>
        </w:rPr>
        <w:t>o</w:t>
      </w:r>
      <w:r w:rsidRPr="003B0469">
        <w:rPr>
          <w:rFonts w:eastAsia="Times New Roman" w:cs="Times New Roman"/>
          <w:spacing w:val="1"/>
        </w:rPr>
        <w:t>c</w:t>
      </w:r>
      <w:r w:rsidRPr="003B0469">
        <w:rPr>
          <w:rFonts w:eastAsia="Times New Roman" w:cs="Times New Roman"/>
          <w:spacing w:val="-1"/>
        </w:rPr>
        <w:t>e</w:t>
      </w:r>
      <w:r w:rsidRPr="003B0469">
        <w:rPr>
          <w:rFonts w:eastAsia="Times New Roman" w:cs="Times New Roman"/>
        </w:rPr>
        <w:t>s</w:t>
      </w:r>
      <w:r w:rsidRPr="003B0469">
        <w:rPr>
          <w:rFonts w:eastAsia="Times New Roman" w:cs="Times New Roman"/>
          <w:spacing w:val="2"/>
        </w:rPr>
        <w:t>o</w:t>
      </w:r>
      <w:r w:rsidRPr="003B0469">
        <w:rPr>
          <w:rFonts w:eastAsia="Times New Roman" w:cs="Times New Roman"/>
        </w:rPr>
        <w:t>v</w:t>
      </w:r>
      <w:r w:rsidRPr="003B0469">
        <w:rPr>
          <w:rFonts w:eastAsia="Times New Roman" w:cs="Times New Roman"/>
          <w:spacing w:val="1"/>
        </w:rPr>
        <w:t xml:space="preserve"> s cieľom z</w:t>
      </w:r>
      <w:r w:rsidRPr="003B0469">
        <w:rPr>
          <w:rFonts w:eastAsia="Times New Roman" w:cs="Times New Roman"/>
        </w:rPr>
        <w:t>jedno</w:t>
      </w:r>
      <w:r w:rsidRPr="003B0469">
        <w:rPr>
          <w:rFonts w:eastAsia="Times New Roman" w:cs="Times New Roman"/>
          <w:spacing w:val="2"/>
        </w:rPr>
        <w:t>d</w:t>
      </w:r>
      <w:r w:rsidRPr="003B0469">
        <w:rPr>
          <w:rFonts w:eastAsia="Times New Roman" w:cs="Times New Roman"/>
        </w:rPr>
        <w:t>ušiť</w:t>
      </w:r>
      <w:r w:rsidRPr="003B0469">
        <w:rPr>
          <w:rFonts w:eastAsia="Times New Roman" w:cs="Times New Roman"/>
          <w:spacing w:val="2"/>
        </w:rPr>
        <w:t xml:space="preserve"> </w:t>
      </w:r>
      <w:r w:rsidRPr="003B0469">
        <w:rPr>
          <w:rFonts w:eastAsia="Times New Roman" w:cs="Times New Roman"/>
        </w:rPr>
        <w:t>p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</w:rPr>
        <w:t>r</w:t>
      </w:r>
      <w:r w:rsidRPr="003B0469">
        <w:rPr>
          <w:rFonts w:eastAsia="Times New Roman" w:cs="Times New Roman"/>
          <w:spacing w:val="-2"/>
        </w:rPr>
        <w:t>a</w:t>
      </w:r>
      <w:r w:rsidRPr="003B0469">
        <w:rPr>
          <w:rFonts w:eastAsia="Times New Roman" w:cs="Times New Roman"/>
        </w:rPr>
        <w:t>metr</w:t>
      </w:r>
      <w:r w:rsidRPr="003B0469">
        <w:rPr>
          <w:rFonts w:eastAsia="Times New Roman" w:cs="Times New Roman"/>
          <w:spacing w:val="2"/>
        </w:rPr>
        <w:t>i</w:t>
      </w:r>
      <w:r w:rsidRPr="003B0469">
        <w:rPr>
          <w:rFonts w:eastAsia="Times New Roman" w:cs="Times New Roman"/>
          <w:spacing w:val="1"/>
        </w:rPr>
        <w:t>z</w:t>
      </w:r>
      <w:r w:rsidRPr="003B0469">
        <w:rPr>
          <w:rFonts w:eastAsia="Times New Roman" w:cs="Times New Roman"/>
          <w:spacing w:val="-1"/>
        </w:rPr>
        <w:t>ác</w:t>
      </w:r>
      <w:r w:rsidRPr="003B0469">
        <w:rPr>
          <w:rFonts w:eastAsia="Times New Roman" w:cs="Times New Roman"/>
        </w:rPr>
        <w:t>iu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  <w:spacing w:val="2"/>
        </w:rPr>
        <w:t>s</w:t>
      </w:r>
      <w:r w:rsidRPr="003B0469">
        <w:rPr>
          <w:rFonts w:eastAsia="Times New Roman" w:cs="Times New Roman"/>
          <w:spacing w:val="-5"/>
        </w:rPr>
        <w:t>y</w:t>
      </w:r>
      <w:r w:rsidRPr="003B0469">
        <w:rPr>
          <w:rFonts w:eastAsia="Times New Roman" w:cs="Times New Roman"/>
        </w:rPr>
        <w:t>stému,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  <w:spacing w:val="3"/>
        </w:rPr>
        <w:t>j</w:t>
      </w:r>
      <w:r w:rsidRPr="003B0469">
        <w:rPr>
          <w:rFonts w:eastAsia="Times New Roman" w:cs="Times New Roman"/>
          <w:spacing w:val="-1"/>
        </w:rPr>
        <w:t>e</w:t>
      </w:r>
      <w:r w:rsidRPr="003B0469">
        <w:rPr>
          <w:rFonts w:eastAsia="Times New Roman" w:cs="Times New Roman"/>
        </w:rPr>
        <w:t xml:space="preserve">ho </w:t>
      </w:r>
      <w:r w:rsidRPr="003B0469">
        <w:rPr>
          <w:rFonts w:eastAsia="Times New Roman" w:cs="Times New Roman"/>
          <w:spacing w:val="1"/>
        </w:rPr>
        <w:t>z</w:t>
      </w:r>
      <w:r w:rsidRPr="003B0469">
        <w:rPr>
          <w:rFonts w:eastAsia="Times New Roman" w:cs="Times New Roman"/>
        </w:rPr>
        <w:t>ložitosť a sp</w:t>
      </w:r>
      <w:r w:rsidRPr="003B0469">
        <w:rPr>
          <w:rFonts w:eastAsia="Times New Roman" w:cs="Times New Roman"/>
          <w:spacing w:val="-1"/>
        </w:rPr>
        <w:t>rá</w:t>
      </w:r>
      <w:r w:rsidRPr="003B0469">
        <w:rPr>
          <w:rFonts w:eastAsia="Times New Roman" w:cs="Times New Roman"/>
        </w:rPr>
        <w:t>vu. Najvýznamnejšiu inováciu v tejto oblasti predstavujú: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Doplnenie rozhodovacieho procesu prijímacieho konania o prepojenie na ústredný portál verejnej správy ÚPVS a generovanie rozhodnutí transformačnými šablónami. 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Doplnenie procesu preberania výsledkov z predchádzajúceho štúdia, v rámci prijímacieho konania, prostredníctvom elektronickej žiackej knižky. 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Úprava procesu pri výpočte výsledkovej listiny z prijímacieho konania a jej rekurzívneho prepočtu na základe preferenčných kritérií. 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Rozšírenie procesu hodnotenia záverečnej práce o možnosť vytvorenia jazykových mutácií posudku (hlavne pre potreby zahraničných študentov). 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Doplnenie procesu hodnotenia na štátnych skúškach o možnosť uznania štátnej skúšky z predchádzajúceho štúdia.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Úprava procesu vyhľadávania osôb (s možnosťou vytvorenia novej) s cieľom znížiť počet vytváraných duplicít osôb.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Zapracovanie procesu vrátenia uskutočnenej platby od študenta.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Úpravy procesu získavania a triedenia dát z evidencie ubytovania pre optimalizáciu činnosti administrátora ubytovania.</w:t>
      </w:r>
    </w:p>
    <w:p w:rsidR="006E403B" w:rsidRPr="003B0469" w:rsidRDefault="006E403B" w:rsidP="00B17930">
      <w:pPr>
        <w:jc w:val="both"/>
      </w:pPr>
    </w:p>
    <w:p w:rsidR="006E403B" w:rsidRPr="003B0469" w:rsidRDefault="006E403B" w:rsidP="00B17930">
      <w:pPr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  <w:spacing w:val="-3"/>
        </w:rPr>
        <w:t>I</w:t>
      </w:r>
      <w:r w:rsidRPr="003B0469">
        <w:rPr>
          <w:rFonts w:eastAsia="Times New Roman" w:cs="Times New Roman"/>
        </w:rPr>
        <w:t>mp</w:t>
      </w:r>
      <w:r w:rsidRPr="003B0469">
        <w:rPr>
          <w:rFonts w:eastAsia="Times New Roman" w:cs="Times New Roman"/>
          <w:spacing w:val="1"/>
        </w:rPr>
        <w:t>l</w:t>
      </w:r>
      <w:r w:rsidRPr="003B0469">
        <w:rPr>
          <w:rFonts w:eastAsia="Times New Roman" w:cs="Times New Roman"/>
          <w:spacing w:val="-1"/>
        </w:rPr>
        <w:t>e</w:t>
      </w:r>
      <w:r w:rsidRPr="003B0469">
        <w:rPr>
          <w:rFonts w:eastAsia="Times New Roman" w:cs="Times New Roman"/>
        </w:rPr>
        <w:t>men</w:t>
      </w:r>
      <w:r w:rsidRPr="003B0469">
        <w:rPr>
          <w:rFonts w:eastAsia="Times New Roman" w:cs="Times New Roman"/>
          <w:spacing w:val="2"/>
        </w:rPr>
        <w:t>t</w:t>
      </w:r>
      <w:r w:rsidRPr="003B0469">
        <w:rPr>
          <w:rFonts w:eastAsia="Times New Roman" w:cs="Times New Roman"/>
          <w:spacing w:val="-1"/>
        </w:rPr>
        <w:t>ác</w:t>
      </w:r>
      <w:r w:rsidRPr="003B0469">
        <w:rPr>
          <w:rFonts w:eastAsia="Times New Roman" w:cs="Times New Roman"/>
        </w:rPr>
        <w:t>ia</w:t>
      </w:r>
      <w:r w:rsidRPr="003B0469">
        <w:rPr>
          <w:rFonts w:eastAsia="Times New Roman" w:cs="Times New Roman"/>
          <w:spacing w:val="3"/>
        </w:rPr>
        <w:t xml:space="preserve"> 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</w:rPr>
        <w:t>n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  <w:spacing w:val="5"/>
        </w:rPr>
        <w:t>l</w:t>
      </w:r>
      <w:r w:rsidRPr="003B0469">
        <w:rPr>
          <w:rFonts w:eastAsia="Times New Roman" w:cs="Times New Roman"/>
          <w:spacing w:val="-7"/>
        </w:rPr>
        <w:t>y</w:t>
      </w:r>
      <w:r w:rsidRPr="003B0469">
        <w:rPr>
          <w:rFonts w:eastAsia="Times New Roman" w:cs="Times New Roman"/>
        </w:rPr>
        <w:t>t</w:t>
      </w:r>
      <w:r w:rsidRPr="003B0469">
        <w:rPr>
          <w:rFonts w:eastAsia="Times New Roman" w:cs="Times New Roman"/>
          <w:spacing w:val="3"/>
        </w:rPr>
        <w:t>i</w:t>
      </w:r>
      <w:r w:rsidRPr="003B0469">
        <w:rPr>
          <w:rFonts w:eastAsia="Times New Roman" w:cs="Times New Roman"/>
          <w:spacing w:val="-1"/>
        </w:rPr>
        <w:t>c</w:t>
      </w:r>
      <w:r w:rsidRPr="003B0469">
        <w:rPr>
          <w:rFonts w:eastAsia="Times New Roman" w:cs="Times New Roman"/>
          <w:spacing w:val="2"/>
        </w:rPr>
        <w:t>k</w:t>
      </w:r>
      <w:r w:rsidRPr="003B0469">
        <w:rPr>
          <w:rFonts w:eastAsia="Times New Roman" w:cs="Times New Roman"/>
          <w:spacing w:val="-5"/>
        </w:rPr>
        <w:t>ý</w:t>
      </w:r>
      <w:r w:rsidRPr="003B0469">
        <w:rPr>
          <w:rFonts w:eastAsia="Times New Roman" w:cs="Times New Roman"/>
          <w:spacing w:val="1"/>
        </w:rPr>
        <w:t>c</w:t>
      </w:r>
      <w:r w:rsidRPr="003B0469">
        <w:rPr>
          <w:rFonts w:eastAsia="Times New Roman" w:cs="Times New Roman"/>
        </w:rPr>
        <w:t>h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  <w:spacing w:val="2"/>
        </w:rPr>
        <w:t>n</w:t>
      </w:r>
      <w:r w:rsidRPr="003B0469">
        <w:rPr>
          <w:rFonts w:eastAsia="Times New Roman" w:cs="Times New Roman"/>
          <w:spacing w:val="-1"/>
        </w:rPr>
        <w:t>á</w:t>
      </w:r>
      <w:r w:rsidRPr="003B0469">
        <w:rPr>
          <w:rFonts w:eastAsia="Times New Roman" w:cs="Times New Roman"/>
        </w:rPr>
        <w:t>strojov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</w:rPr>
        <w:t>p</w:t>
      </w:r>
      <w:r w:rsidRPr="003B0469">
        <w:rPr>
          <w:rFonts w:eastAsia="Times New Roman" w:cs="Times New Roman"/>
          <w:spacing w:val="-1"/>
        </w:rPr>
        <w:t>r</w:t>
      </w:r>
      <w:r w:rsidRPr="003B0469">
        <w:rPr>
          <w:rFonts w:eastAsia="Times New Roman" w:cs="Times New Roman"/>
        </w:rPr>
        <w:t xml:space="preserve">e 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  <w:spacing w:val="2"/>
        </w:rPr>
        <w:t>n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  <w:spacing w:val="5"/>
        </w:rPr>
        <w:t>l</w:t>
      </w:r>
      <w:r w:rsidRPr="003B0469">
        <w:rPr>
          <w:rFonts w:eastAsia="Times New Roman" w:cs="Times New Roman"/>
          <w:spacing w:val="-7"/>
        </w:rPr>
        <w:t>ý</w:t>
      </w:r>
      <w:r w:rsidRPr="003B0469">
        <w:rPr>
          <w:rFonts w:eastAsia="Times New Roman" w:cs="Times New Roman"/>
          <w:spacing w:val="4"/>
        </w:rPr>
        <w:t>z</w:t>
      </w:r>
      <w:r w:rsidRPr="003B0469">
        <w:rPr>
          <w:rFonts w:eastAsia="Times New Roman" w:cs="Times New Roman"/>
        </w:rPr>
        <w:t>u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</w:rPr>
        <w:t>d</w:t>
      </w:r>
      <w:r w:rsidRPr="003B0469">
        <w:rPr>
          <w:rFonts w:eastAsia="Times New Roman" w:cs="Times New Roman"/>
          <w:spacing w:val="-1"/>
        </w:rPr>
        <w:t>á</w:t>
      </w:r>
      <w:r w:rsidRPr="003B0469">
        <w:rPr>
          <w:rFonts w:eastAsia="Times New Roman" w:cs="Times New Roman"/>
        </w:rPr>
        <w:t>t</w:t>
      </w:r>
      <w:r w:rsidRPr="003B0469">
        <w:rPr>
          <w:rFonts w:eastAsia="Times New Roman" w:cs="Times New Roman"/>
          <w:spacing w:val="1"/>
        </w:rPr>
        <w:t xml:space="preserve"> </w:t>
      </w:r>
      <w:r w:rsidRPr="003B0469">
        <w:rPr>
          <w:rFonts w:eastAsia="Times New Roman" w:cs="Times New Roman"/>
          <w:spacing w:val="2"/>
        </w:rPr>
        <w:t>kvôli</w:t>
      </w:r>
      <w:r w:rsidRPr="003B0469">
        <w:rPr>
          <w:rFonts w:eastAsia="Times New Roman" w:cs="Times New Roman"/>
        </w:rPr>
        <w:t xml:space="preserve"> podpo</w:t>
      </w:r>
      <w:r w:rsidRPr="003B0469">
        <w:rPr>
          <w:rFonts w:eastAsia="Times New Roman" w:cs="Times New Roman"/>
          <w:spacing w:val="-1"/>
        </w:rPr>
        <w:t>r</w:t>
      </w:r>
      <w:r w:rsidRPr="003B0469">
        <w:rPr>
          <w:rFonts w:eastAsia="Times New Roman" w:cs="Times New Roman"/>
        </w:rPr>
        <w:t>e</w:t>
      </w:r>
      <w:r w:rsidRPr="003B0469">
        <w:rPr>
          <w:rFonts w:eastAsia="Times New Roman" w:cs="Times New Roman"/>
          <w:spacing w:val="5"/>
        </w:rPr>
        <w:t xml:space="preserve"> </w:t>
      </w:r>
      <w:r w:rsidRPr="003B0469">
        <w:rPr>
          <w:rFonts w:eastAsia="Times New Roman" w:cs="Times New Roman"/>
        </w:rPr>
        <w:t>man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  <w:spacing w:val="1"/>
        </w:rPr>
        <w:t>ž</w:t>
      </w:r>
      <w:r w:rsidRPr="003B0469">
        <w:rPr>
          <w:rFonts w:eastAsia="Times New Roman" w:cs="Times New Roman"/>
        </w:rPr>
        <w:t>mentu</w:t>
      </w:r>
      <w:r w:rsidRPr="003B0469">
        <w:rPr>
          <w:rFonts w:eastAsia="Times New Roman" w:cs="Times New Roman"/>
          <w:spacing w:val="5"/>
        </w:rPr>
        <w:t xml:space="preserve"> </w:t>
      </w:r>
      <w:r w:rsidRPr="003B0469">
        <w:rPr>
          <w:rFonts w:eastAsia="Times New Roman" w:cs="Times New Roman"/>
        </w:rPr>
        <w:t>p</w:t>
      </w:r>
      <w:r w:rsidRPr="003B0469">
        <w:rPr>
          <w:rFonts w:eastAsia="Times New Roman" w:cs="Times New Roman"/>
          <w:spacing w:val="-1"/>
        </w:rPr>
        <w:t>r</w:t>
      </w:r>
      <w:r w:rsidRPr="003B0469">
        <w:rPr>
          <w:rFonts w:eastAsia="Times New Roman" w:cs="Times New Roman"/>
        </w:rPr>
        <w:t>i</w:t>
      </w:r>
      <w:r w:rsidRPr="003B0469">
        <w:rPr>
          <w:rFonts w:eastAsia="Times New Roman" w:cs="Times New Roman"/>
          <w:spacing w:val="5"/>
        </w:rPr>
        <w:t xml:space="preserve"> </w:t>
      </w:r>
      <w:r w:rsidRPr="003B0469">
        <w:rPr>
          <w:rFonts w:eastAsia="Times New Roman" w:cs="Times New Roman"/>
        </w:rPr>
        <w:t>ri</w:t>
      </w:r>
      <w:r w:rsidRPr="003B0469">
        <w:rPr>
          <w:rFonts w:eastAsia="Times New Roman" w:cs="Times New Roman"/>
          <w:spacing w:val="-1"/>
        </w:rPr>
        <w:t>a</w:t>
      </w:r>
      <w:r w:rsidRPr="003B0469">
        <w:rPr>
          <w:rFonts w:eastAsia="Times New Roman" w:cs="Times New Roman"/>
        </w:rPr>
        <w:t>d</w:t>
      </w:r>
      <w:r w:rsidRPr="003B0469">
        <w:rPr>
          <w:rFonts w:eastAsia="Times New Roman" w:cs="Times New Roman"/>
          <w:spacing w:val="-1"/>
        </w:rPr>
        <w:t>e</w:t>
      </w:r>
      <w:r w:rsidRPr="003B0469">
        <w:rPr>
          <w:rFonts w:eastAsia="Times New Roman" w:cs="Times New Roman"/>
        </w:rPr>
        <w:t>ní</w:t>
      </w:r>
      <w:r w:rsidRPr="003B0469">
        <w:rPr>
          <w:rFonts w:eastAsia="Times New Roman" w:cs="Times New Roman"/>
          <w:spacing w:val="5"/>
        </w:rPr>
        <w:t xml:space="preserve"> </w:t>
      </w:r>
      <w:r w:rsidRPr="003B0469">
        <w:rPr>
          <w:rFonts w:eastAsia="Times New Roman" w:cs="Times New Roman"/>
        </w:rPr>
        <w:t>unive</w:t>
      </w:r>
      <w:r w:rsidRPr="003B0469">
        <w:rPr>
          <w:rFonts w:eastAsia="Times New Roman" w:cs="Times New Roman"/>
          <w:spacing w:val="-1"/>
        </w:rPr>
        <w:t>r</w:t>
      </w:r>
      <w:r w:rsidRPr="003B0469">
        <w:rPr>
          <w:rFonts w:eastAsia="Times New Roman" w:cs="Times New Roman"/>
          <w:spacing w:val="1"/>
        </w:rPr>
        <w:t>z</w:t>
      </w:r>
      <w:r w:rsidRPr="003B0469">
        <w:rPr>
          <w:rFonts w:eastAsia="Times New Roman" w:cs="Times New Roman"/>
        </w:rPr>
        <w:t>í</w:t>
      </w:r>
      <w:r w:rsidRPr="003B0469">
        <w:rPr>
          <w:rFonts w:eastAsia="Times New Roman" w:cs="Times New Roman"/>
          <w:spacing w:val="3"/>
        </w:rPr>
        <w:t xml:space="preserve">t. </w:t>
      </w:r>
      <w:r w:rsidRPr="003B0469">
        <w:rPr>
          <w:rFonts w:eastAsia="Times New Roman" w:cs="Times New Roman"/>
        </w:rPr>
        <w:t>Najvýznamnejšiu inováciu v tejto oblasti predstavujú: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Vytvorenie novej spoločnej štruktúry pre dátové zdroje pre reporty a zostavy. Došlo k zjednoteniu dátových zdrojov z jednotlivých inštalácií s cieľom použiteľnosti na všetkých inštaláciách systému.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Pridanie metrík na sledovanie výkonnosti systému.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lastRenderedPageBreak/>
        <w:t>Ladenie výkonnosti aplikácií AiS2 na základe analýzy často vykonávaných dopytov zo zalogovaných dát s cieľom optimalizovať určité často vykonávané procesy.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Analýza archivovaných logov zo serverov poskytujúcich služby AiS2 pre potreby monitorovania systému a zbierania metrík. 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Inštalácia a oboznamovanie sa s pomocnými nástrojmi (Apache </w:t>
      </w:r>
      <w:proofErr w:type="spellStart"/>
      <w:r w:rsidRPr="003B0469">
        <w:rPr>
          <w:rFonts w:eastAsia="Times New Roman" w:cs="Times New Roman"/>
        </w:rPr>
        <w:t>Spark</w:t>
      </w:r>
      <w:proofErr w:type="spellEnd"/>
      <w:r w:rsidRPr="003B0469">
        <w:rPr>
          <w:rFonts w:eastAsia="Times New Roman" w:cs="Times New Roman"/>
        </w:rPr>
        <w:t xml:space="preserve"> a Apache </w:t>
      </w:r>
      <w:proofErr w:type="spellStart"/>
      <w:r w:rsidRPr="003B0469">
        <w:rPr>
          <w:rFonts w:eastAsia="Times New Roman" w:cs="Times New Roman"/>
        </w:rPr>
        <w:t>Flink</w:t>
      </w:r>
      <w:proofErr w:type="spellEnd"/>
      <w:r w:rsidRPr="003B0469">
        <w:rPr>
          <w:rFonts w:eastAsia="Times New Roman" w:cs="Times New Roman"/>
        </w:rPr>
        <w:t>), ktoré umožnia analyzovať zodpovedajúci objem údajov, tak aby bolo možné vytvárať predpovedné modely pre používateľov (odporúčania študijných programov v rámci prijímacieho konania resp. dolovanie znalostí z logovaných údajov) a overovať si ich konzistentnosť v odporúčaniach.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</w:pPr>
      <w:r w:rsidRPr="003B0469">
        <w:rPr>
          <w:rFonts w:eastAsia="Times New Roman" w:cs="Times New Roman"/>
        </w:rPr>
        <w:t xml:space="preserve">Doplnenie </w:t>
      </w:r>
      <w:proofErr w:type="spellStart"/>
      <w:r w:rsidRPr="003B0469">
        <w:rPr>
          <w:rFonts w:eastAsia="Times New Roman" w:cs="Times New Roman"/>
        </w:rPr>
        <w:t>prezeracieho</w:t>
      </w:r>
      <w:proofErr w:type="spellEnd"/>
      <w:r w:rsidRPr="003B0469">
        <w:rPr>
          <w:rFonts w:eastAsia="Times New Roman" w:cs="Times New Roman"/>
        </w:rPr>
        <w:t xml:space="preserve"> módu administrátora systému za ľubovoľného používateľa pre zlepšenie podpory používateľov.</w:t>
      </w:r>
    </w:p>
    <w:p w:rsidR="006E403B" w:rsidRPr="003B0469" w:rsidRDefault="006E403B" w:rsidP="00B17930">
      <w:pPr>
        <w:jc w:val="both"/>
      </w:pPr>
    </w:p>
    <w:p w:rsidR="006E403B" w:rsidRPr="003B0469" w:rsidRDefault="006E403B" w:rsidP="00B17930">
      <w:pPr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  <w:spacing w:val="-3"/>
        </w:rPr>
        <w:t xml:space="preserve">Úprava rozhrania používateľov. </w:t>
      </w:r>
      <w:r w:rsidRPr="003B0469">
        <w:rPr>
          <w:rFonts w:eastAsia="Times New Roman" w:cs="Times New Roman"/>
        </w:rPr>
        <w:t>Najvýznamnejšiu inováciu v tejto oblasti predstavujú: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>Zrealizované vylepšenie a optimalizácia študentského zobrazenia portálu.</w:t>
      </w:r>
    </w:p>
    <w:p w:rsidR="006E403B" w:rsidRPr="003B0469" w:rsidRDefault="006E403B" w:rsidP="00B17930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</w:rPr>
      </w:pPr>
      <w:r w:rsidRPr="003B0469">
        <w:rPr>
          <w:rFonts w:eastAsia="Times New Roman" w:cs="Times New Roman"/>
        </w:rPr>
        <w:t xml:space="preserve">Úprava rozhrania pre tvorbe zápisných listov študenta s ohľadom na požiadavky pri ponuke novovzniknutých certifikovaných programov naprieč širokému spektru študijných plánov. </w:t>
      </w:r>
    </w:p>
    <w:p w:rsidR="006E403B" w:rsidRPr="003B0469" w:rsidRDefault="006E403B" w:rsidP="00B17930">
      <w:pPr>
        <w:jc w:val="both"/>
      </w:pPr>
      <w:r w:rsidRPr="003B0469">
        <w:rPr>
          <w:rFonts w:eastAsia="Times New Roman" w:cs="Times New Roman"/>
        </w:rPr>
        <w:t>Zjednodušenie rozhrania pre zaraďovanie na rozvrh pre vyučujúceho.</w:t>
      </w:r>
    </w:p>
    <w:p w:rsidR="00E77E6B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>PP 5. Výskum v oblasti reprezentácie a analýzy dát:</w:t>
      </w:r>
    </w:p>
    <w:p w:rsidR="00160C97" w:rsidRPr="003B0469" w:rsidRDefault="00160C97" w:rsidP="00B17930">
      <w:pPr>
        <w:jc w:val="both"/>
      </w:pPr>
      <w:r w:rsidRPr="003B0469">
        <w:t>V rámci pilotného projektu sme za zameriavali hlavne na čiastkové výstupy "</w:t>
      </w:r>
      <w:proofErr w:type="spellStart"/>
      <w:r w:rsidRPr="003B0469">
        <w:t>Metakatalóg</w:t>
      </w:r>
      <w:proofErr w:type="spellEnd"/>
      <w:r w:rsidRPr="003B0469">
        <w:t xml:space="preserve"> produktov internetových obchodov" a „Odporúčací systém v oblasti turizmu a kultúry“, no venovali sme sa aj ďalším výskumným aktivitám v oblasti spracovania a analýzy dát. </w:t>
      </w:r>
    </w:p>
    <w:p w:rsidR="00160C97" w:rsidRPr="003B0469" w:rsidRDefault="00160C97" w:rsidP="00B17930">
      <w:pPr>
        <w:jc w:val="both"/>
      </w:pPr>
      <w:r w:rsidRPr="003B0469">
        <w:t>V čiastkovom výstupe "</w:t>
      </w:r>
      <w:proofErr w:type="spellStart"/>
      <w:r w:rsidRPr="003B0469">
        <w:t>Metakatalóg</w:t>
      </w:r>
      <w:proofErr w:type="spellEnd"/>
      <w:r w:rsidRPr="003B0469">
        <w:t xml:space="preserve"> produktov internetových obchodov" sme nadväzovali na predchádzajúci aplikovaný výskum v rámci projektu </w:t>
      </w:r>
      <w:proofErr w:type="spellStart"/>
      <w:r w:rsidRPr="003B0469">
        <w:t>CeZIS</w:t>
      </w:r>
      <w:proofErr w:type="spellEnd"/>
      <w:r w:rsidRPr="003B0469">
        <w:t xml:space="preserve"> - Centrum znalostných a informačných systémov v Košiciach (ITMS 26220220158), kde bola vytvorená </w:t>
      </w:r>
      <w:proofErr w:type="spellStart"/>
      <w:r w:rsidRPr="003B0469">
        <w:t>sada</w:t>
      </w:r>
      <w:proofErr w:type="spellEnd"/>
      <w:r w:rsidRPr="003B0469">
        <w:t xml:space="preserve"> nástrojov a navrhnutá </w:t>
      </w:r>
      <w:proofErr w:type="spellStart"/>
      <w:r w:rsidRPr="003B0469">
        <w:t>sada</w:t>
      </w:r>
      <w:proofErr w:type="spellEnd"/>
      <w:r w:rsidRPr="003B0469">
        <w:t xml:space="preserve"> metód na spracovanie a integráciu dát . Tieto nástroje a metódy boli v rámci tohto projektu prepájané, nasadzované a bola testovaná ich schopnosť kooperácie.  Zo začiatku sa realizoval návrh základnej architektúry, návrh rozhraní v tejto architektúre, návrh databázového modelu a databázy boli plnené vzorovými dátami. Následne boli vytváraná databázová vrstva aplikácie a implementované obslužné metódy na identifikáciu zdrojovo závislých domén a atribútov a ich uloženie do databázy. Boli vytvorené aj metódy plniace fulltextové úložisko informáciami o produktoch uložených v databáze. Neskôr sme implementovali a otestovali metódy identifikácie a reprezentácie atribútových dát z viacerých webových portálov a metódy na ich automatické spracovanie a extrahovanie. Na záver projektu bola navrhnutá a implementovaná modifikovaná metóda na identifikáciu domén využívajúcu fulltextový index. Ďalej boli implementované a otestované metódy automatického uloženia, extrakcie a spracovania extrahovaných obrázkov a metódy na anotáciu hodnôt atribútov s jednotkami a so zamlčanými jednotkami. Implementovaná a otestovaná bola aj aktualizácia obsahu fulltextového indexu po automatickom extrahovaní a unifikácii dát.</w:t>
      </w:r>
    </w:p>
    <w:p w:rsidR="00160C97" w:rsidRPr="003B0469" w:rsidRDefault="00160C97" w:rsidP="00B17930">
      <w:pPr>
        <w:jc w:val="both"/>
      </w:pPr>
      <w:r w:rsidRPr="003B0469">
        <w:t xml:space="preserve">V prípade odporúčacieho systému pre oblasť kultúry a turizmu prebehla na začiatku analýza rôznych možností tohto výstupu, prebehla analýza súčasného stavu v predmetnej oblasti výskumu a vývoja ako aj súčasného stavu aplikácie reálnych odporúčacích systémov v praxi. Analyzovali sme aj možné domény pre aplikáciu vyvinutého odporúčacieho systému, ktorými sú oblasti turizmu a kultúry. Navrhli a implementovali sme mobilnú klientsku aplikáciu pre odporúčací systém v doméne turizmu a navrhli sme rôzne postupy pre odporúčanie zaujímavých turistických lokalít pre používateľov. Venovali sme sa vývoju používateľského rozhrania pre webový prehliadač, no zamerali sme sa hlavne na aplikáciu pre </w:t>
      </w:r>
      <w:r w:rsidRPr="003B0469">
        <w:lastRenderedPageBreak/>
        <w:t xml:space="preserve">mobilné telefóny s operačným systémom Android. Ďalej sme navrhli a vytvorili metódy na serverovej strane aplikácie a spôsoby komunikácie medzi serverom a klientom.  Na strane servera boli vytvorené </w:t>
      </w:r>
      <w:proofErr w:type="spellStart"/>
      <w:r w:rsidRPr="003B0469">
        <w:t>crawlovacie</w:t>
      </w:r>
      <w:proofErr w:type="spellEnd"/>
      <w:r w:rsidRPr="003B0469">
        <w:t xml:space="preserve"> nástroje pre získavanie podujatí z rôznych webových portálov, RSS zdrojov atď. Boli navrhnuté a implementované extrakčné nástroje na získavanie štruktúrovanej informácie o podujatiach. Bola implementovaná aplikácia pre integráciu regresných a </w:t>
      </w:r>
      <w:proofErr w:type="spellStart"/>
      <w:r w:rsidRPr="003B0469">
        <w:t>pattern-mining</w:t>
      </w:r>
      <w:proofErr w:type="spellEnd"/>
      <w:r w:rsidRPr="003B0469">
        <w:t xml:space="preserve"> algoritmov.</w:t>
      </w:r>
    </w:p>
    <w:p w:rsidR="00160C97" w:rsidRPr="003B0469" w:rsidRDefault="00160C97" w:rsidP="00B17930">
      <w:pPr>
        <w:jc w:val="both"/>
      </w:pPr>
      <w:r w:rsidRPr="003B0469">
        <w:t xml:space="preserve">Čo sa týka základného výskumu, venovali sme sa štúdiu diskrétnych modelov a efektívnych algoritmov, ktoré majú využitie pri dizajne komunikačných sietí, biomedicínskych aplikáciách, informačných a znalostných systémoch,  s potenciálnym uplatnením v doméne “Internet of </w:t>
      </w:r>
      <w:proofErr w:type="spellStart"/>
      <w:r w:rsidRPr="003B0469">
        <w:t>things</w:t>
      </w:r>
      <w:proofErr w:type="spellEnd"/>
      <w:r w:rsidRPr="003B0469">
        <w:t xml:space="preserve">”. </w:t>
      </w:r>
    </w:p>
    <w:p w:rsidR="00160C97" w:rsidRPr="003B0469" w:rsidRDefault="00160C97" w:rsidP="00B17930">
      <w:pPr>
        <w:jc w:val="both"/>
      </w:pPr>
      <w:r w:rsidRPr="003B0469">
        <w:t xml:space="preserve">Skúmali sme aj algoritmické aspekty výpočtu tzv. </w:t>
      </w:r>
      <w:proofErr w:type="spellStart"/>
      <w:r w:rsidRPr="003B0469">
        <w:t>decay</w:t>
      </w:r>
      <w:proofErr w:type="spellEnd"/>
      <w:r w:rsidRPr="003B0469">
        <w:t xml:space="preserve"> </w:t>
      </w:r>
      <w:proofErr w:type="spellStart"/>
      <w:r w:rsidRPr="003B0469">
        <w:t>centrality</w:t>
      </w:r>
      <w:proofErr w:type="spellEnd"/>
      <w:r w:rsidRPr="003B0469">
        <w:t xml:space="preserve"> v komplexných sieťach [1]. Pripravili sme rozšírenie grafovej podpory pre výpočet vstupov </w:t>
      </w:r>
      <w:proofErr w:type="spellStart"/>
      <w:r w:rsidRPr="003B0469">
        <w:t>partičnej</w:t>
      </w:r>
      <w:proofErr w:type="spellEnd"/>
      <w:r w:rsidRPr="003B0469">
        <w:t xml:space="preserve"> funkcie magnetizácie malých spinových klastrov – prebehol vývoj, ladenie a testovanie časovej zložitosti programového kódu v rámci systému </w:t>
      </w:r>
      <w:proofErr w:type="spellStart"/>
      <w:r w:rsidRPr="003B0469">
        <w:t>Maple</w:t>
      </w:r>
      <w:proofErr w:type="spellEnd"/>
      <w:r w:rsidRPr="003B0469">
        <w:t xml:space="preserve"> (v spolupráci s ÚFV PF UPJŠ). </w:t>
      </w:r>
    </w:p>
    <w:p w:rsidR="00160C97" w:rsidRPr="003B0469" w:rsidRDefault="00160C97" w:rsidP="00B17930">
      <w:pPr>
        <w:jc w:val="both"/>
      </w:pPr>
      <w:r w:rsidRPr="003B0469">
        <w:t xml:space="preserve">Aplikovali sme štatistické metódy na reálne dáta získané z dotazníkov a meraní na Ústave telesnej výchovy a športu[2].  Máme teoretické výsledky o zložitosti problému priradzovania študentov učiteľstva na praxe a pripravili sme algoritmy na riešenie týchto úloh. Pokračovali sme v aplikácii štatistických metód na reálne dáta získané z dotazníkov a meraní na Ústave telesnej výchovy a športu a venovali sme sa rôznym teoretickým problémom týkajúcich sa </w:t>
      </w:r>
      <w:proofErr w:type="spellStart"/>
      <w:r w:rsidRPr="003B0469">
        <w:t>multivariačných</w:t>
      </w:r>
      <w:proofErr w:type="spellEnd"/>
      <w:r w:rsidRPr="003B0469">
        <w:t xml:space="preserve"> dát.</w:t>
      </w:r>
    </w:p>
    <w:p w:rsidR="00160C97" w:rsidRPr="003B0469" w:rsidRDefault="00160C97" w:rsidP="00B17930">
      <w:pPr>
        <w:jc w:val="both"/>
      </w:pPr>
      <w:r w:rsidRPr="003B0469">
        <w:t xml:space="preserve">Analyzovali sme </w:t>
      </w:r>
      <w:proofErr w:type="spellStart"/>
      <w:r w:rsidRPr="003B0469">
        <w:t>fuzzifikáciu</w:t>
      </w:r>
      <w:proofErr w:type="spellEnd"/>
      <w:r w:rsidRPr="003B0469">
        <w:t xml:space="preserve"> a iné rozšírenia formálnej </w:t>
      </w:r>
      <w:proofErr w:type="spellStart"/>
      <w:r w:rsidRPr="003B0469">
        <w:t>konceptovej</w:t>
      </w:r>
      <w:proofErr w:type="spellEnd"/>
      <w:r w:rsidRPr="003B0469">
        <w:t xml:space="preserve"> analýzy aj z pohľadu teórie pravdepodobnosti a z pohľadu teórie kategórií. V oblasti hľadania častých vzorov sme implementovali a otestovali náš algoritmus na výpočet </w:t>
      </w:r>
      <w:proofErr w:type="spellStart"/>
      <w:r w:rsidRPr="003B0469">
        <w:t>konceptových</w:t>
      </w:r>
      <w:proofErr w:type="spellEnd"/>
      <w:r w:rsidRPr="003B0469">
        <w:t xml:space="preserve"> zväzov pre veľké, riedke dáta [5] a navrhli sme metódu na usporiadanie konceptov využitím metódy </w:t>
      </w:r>
      <w:proofErr w:type="spellStart"/>
      <w:r w:rsidRPr="003B0469">
        <w:t>faktorizácie</w:t>
      </w:r>
      <w:proofErr w:type="spellEnd"/>
      <w:r w:rsidRPr="003B0469">
        <w:t xml:space="preserve"> matíc [6]. </w:t>
      </w:r>
    </w:p>
    <w:p w:rsidR="00160C97" w:rsidRPr="003B0469" w:rsidRDefault="00160C97" w:rsidP="00B17930">
      <w:pPr>
        <w:jc w:val="both"/>
      </w:pPr>
      <w:r w:rsidRPr="003B0469">
        <w:t xml:space="preserve">V oblasti analýzy obrazu sme sa venovali 3 problémom: detekcii textu v prirodzenom prostredí, detekcii </w:t>
      </w:r>
      <w:proofErr w:type="spellStart"/>
      <w:r w:rsidRPr="003B0469">
        <w:t>markerov</w:t>
      </w:r>
      <w:proofErr w:type="spellEnd"/>
      <w:r w:rsidRPr="003B0469">
        <w:t xml:space="preserve"> AR a špeciálne detekcii horizontu ako prirodzenému </w:t>
      </w:r>
      <w:proofErr w:type="spellStart"/>
      <w:r w:rsidRPr="003B0469">
        <w:t>markeru</w:t>
      </w:r>
      <w:proofErr w:type="spellEnd"/>
      <w:r w:rsidRPr="003B0469">
        <w:t xml:space="preserve"> AR vo vonkajšom prostredí. Analyzovali a porovnávali sme známe prístupy pre tieto problémy, hľadali sa možné zlepšenia. Pre problém detekcie horizontu sa navrhli, implementovali a overili nové prístupy na jeho riešenie. Zrealizovali sme návrh a implementáciu mobilnej aplikácie na uchovanie náhľadov kamery spolu s hodnotami senzorov. Analyzovali sme algoritmy na detekciu horizontu z pohľadu použiteľnosti pre mapovanie s vypočítaným profilom horizontu z geografického modelu prostredia. Venovali sme sa problému detekcie úsečiek v </w:t>
      </w:r>
      <w:proofErr w:type="spellStart"/>
      <w:r w:rsidRPr="003B0469">
        <w:t>binarizovanom</w:t>
      </w:r>
      <w:proofErr w:type="spellEnd"/>
      <w:r w:rsidRPr="003B0469">
        <w:t xml:space="preserve"> obraze s cieľom zlepšiť presnosť detekcie </w:t>
      </w:r>
      <w:proofErr w:type="spellStart"/>
      <w:r w:rsidRPr="003B0469">
        <w:t>markerov</w:t>
      </w:r>
      <w:proofErr w:type="spellEnd"/>
      <w:r w:rsidRPr="003B0469">
        <w:t xml:space="preserve"> rozšírenej reality. Implementovali sme novú metódu na detekciu úsečiek a skúmali sme aj možnosti </w:t>
      </w:r>
      <w:proofErr w:type="spellStart"/>
      <w:r w:rsidRPr="003B0469">
        <w:t>paralelizácie</w:t>
      </w:r>
      <w:proofErr w:type="spellEnd"/>
      <w:r w:rsidRPr="003B0469">
        <w:t xml:space="preserve"> ich výpočtov.</w:t>
      </w:r>
    </w:p>
    <w:p w:rsidR="00160C97" w:rsidRPr="003B0469" w:rsidRDefault="00160C97" w:rsidP="00B17930">
      <w:pPr>
        <w:jc w:val="both"/>
      </w:pPr>
      <w:r w:rsidRPr="003B0469">
        <w:t xml:space="preserve">Používali sme tzv. </w:t>
      </w:r>
      <w:proofErr w:type="spellStart"/>
      <w:r w:rsidRPr="003B0469">
        <w:t>graph-mining</w:t>
      </w:r>
      <w:proofErr w:type="spellEnd"/>
      <w:r w:rsidRPr="003B0469">
        <w:t xml:space="preserve"> techniky na nájdenie častých vzorov v programových zdrojových kódoch na odhalenie programátorských zručností študentov [7].</w:t>
      </w:r>
    </w:p>
    <w:p w:rsidR="00160C97" w:rsidRPr="003B0469" w:rsidRDefault="00160C97" w:rsidP="00B17930">
      <w:pPr>
        <w:jc w:val="both"/>
      </w:pPr>
      <w:r w:rsidRPr="003B0469">
        <w:t>Realizovali sme výskum v oblasti zabezpečenia a autorizácie k webovým službám pomocou normy WS-</w:t>
      </w:r>
      <w:proofErr w:type="spellStart"/>
      <w:r w:rsidRPr="003B0469">
        <w:t>Security</w:t>
      </w:r>
      <w:proofErr w:type="spellEnd"/>
      <w:r w:rsidRPr="003B0469">
        <w:t xml:space="preserve"> so zameraním na webové služby SOAP.</w:t>
      </w:r>
    </w:p>
    <w:p w:rsidR="006E403B" w:rsidRPr="003B0469" w:rsidRDefault="00160C97" w:rsidP="00B17930">
      <w:pPr>
        <w:jc w:val="both"/>
      </w:pPr>
      <w:r w:rsidRPr="003B0469">
        <w:t xml:space="preserve">Analyzovali sme tiež rôzne štruktúry </w:t>
      </w:r>
      <w:proofErr w:type="spellStart"/>
      <w:r w:rsidRPr="003B0469">
        <w:t>splajnov</w:t>
      </w:r>
      <w:proofErr w:type="spellEnd"/>
      <w:r w:rsidRPr="003B0469">
        <w:t xml:space="preserve"> pre potreby vyhladzovania dát a implementovali sme nový, rýchlejší algoritmus na ich konštrukciu.</w:t>
      </w:r>
    </w:p>
    <w:p w:rsidR="00E77E6B" w:rsidRPr="003B0469" w:rsidRDefault="00E77E6B" w:rsidP="00B17930">
      <w:pPr>
        <w:spacing w:after="0"/>
        <w:jc w:val="both"/>
        <w:rPr>
          <w:b/>
        </w:rPr>
      </w:pPr>
      <w:r w:rsidRPr="003B0469">
        <w:rPr>
          <w:b/>
        </w:rPr>
        <w:t xml:space="preserve">PP 6. Výskum a vývoj metód </w:t>
      </w:r>
      <w:proofErr w:type="spellStart"/>
      <w:r w:rsidRPr="003B0469">
        <w:rPr>
          <w:b/>
        </w:rPr>
        <w:t>geoprocessingu</w:t>
      </w:r>
      <w:proofErr w:type="spellEnd"/>
      <w:r w:rsidRPr="003B0469">
        <w:rPr>
          <w:b/>
        </w:rPr>
        <w:t xml:space="preserve"> v </w:t>
      </w:r>
      <w:proofErr w:type="spellStart"/>
      <w:r w:rsidRPr="003B0469">
        <w:rPr>
          <w:b/>
        </w:rPr>
        <w:t>geopriestorových</w:t>
      </w:r>
      <w:proofErr w:type="spellEnd"/>
      <w:r w:rsidRPr="003B0469">
        <w:rPr>
          <w:b/>
        </w:rPr>
        <w:t xml:space="preserve"> technológiách a službách:</w:t>
      </w:r>
    </w:p>
    <w:p w:rsidR="007B2F30" w:rsidRPr="003B0469" w:rsidRDefault="007B2F30" w:rsidP="00B17930">
      <w:pPr>
        <w:spacing w:after="60"/>
        <w:jc w:val="both"/>
        <w:rPr>
          <w:rFonts w:cs="Arial Narrow"/>
        </w:rPr>
      </w:pPr>
      <w:r w:rsidRPr="003B0469">
        <w:rPr>
          <w:rFonts w:cs="Arial Narrow"/>
        </w:rPr>
        <w:lastRenderedPageBreak/>
        <w:t xml:space="preserve">Projektovým zámerom pilotného projektu bolo skvalitniť výskumnú infraštruktúru v oblasti </w:t>
      </w:r>
      <w:proofErr w:type="spellStart"/>
      <w:r w:rsidRPr="003B0469">
        <w:rPr>
          <w:rFonts w:cs="Arial Narrow"/>
        </w:rPr>
        <w:t>geopriestorových</w:t>
      </w:r>
      <w:proofErr w:type="spellEnd"/>
      <w:r w:rsidRPr="003B0469">
        <w:rPr>
          <w:rFonts w:cs="Arial Narrow"/>
        </w:rPr>
        <w:t xml:space="preserve"> technológií s cieľom zvýšiť výskumný potenciál UPJŠ v tejto oblasti a zároveň vytvoriť vhodné podmienky pre realizáciu rôznych foriem aplikovaného výskumu prostredníctvom transferu poznatkov a technológií do praxe. </w:t>
      </w:r>
    </w:p>
    <w:p w:rsidR="007B2F30" w:rsidRPr="003B0469" w:rsidRDefault="007B2F30" w:rsidP="00B17930">
      <w:pPr>
        <w:spacing w:after="60"/>
        <w:jc w:val="both"/>
        <w:rPr>
          <w:rFonts w:cs="Arial Narrow"/>
        </w:rPr>
      </w:pPr>
      <w:r w:rsidRPr="003B0469">
        <w:rPr>
          <w:rFonts w:cs="Arial Narrow"/>
        </w:rPr>
        <w:t>Hlavné ciele projektového zámeru:</w:t>
      </w:r>
    </w:p>
    <w:p w:rsidR="007B2F30" w:rsidRPr="003B0469" w:rsidRDefault="007B2F30" w:rsidP="00B17930">
      <w:pPr>
        <w:numPr>
          <w:ilvl w:val="0"/>
          <w:numId w:val="1"/>
        </w:numPr>
        <w:spacing w:after="60" w:line="240" w:lineRule="auto"/>
        <w:jc w:val="both"/>
        <w:rPr>
          <w:rFonts w:cs="Arial Narrow"/>
        </w:rPr>
      </w:pPr>
      <w:r w:rsidRPr="003B0469">
        <w:rPr>
          <w:rFonts w:cs="Arial Narrow"/>
        </w:rPr>
        <w:t xml:space="preserve">výskum a vývoj nových vysokovýkonných metód </w:t>
      </w:r>
      <w:proofErr w:type="spellStart"/>
      <w:r w:rsidRPr="003B0469">
        <w:rPr>
          <w:rFonts w:cs="Arial Narrow"/>
        </w:rPr>
        <w:t>geoprocessingu</w:t>
      </w:r>
      <w:proofErr w:type="spellEnd"/>
      <w:r w:rsidRPr="003B0469">
        <w:rPr>
          <w:rFonts w:cs="Arial Narrow"/>
        </w:rPr>
        <w:t xml:space="preserve"> dát získaných najnovšími metódami zberu na báze laserového skenovania a GNSS služieb s cieľom zvýšiť presnosť a rýchlosť ich spracovania;</w:t>
      </w:r>
    </w:p>
    <w:p w:rsidR="007B2F30" w:rsidRPr="003B0469" w:rsidRDefault="007B2F30" w:rsidP="00B17930">
      <w:pPr>
        <w:numPr>
          <w:ilvl w:val="0"/>
          <w:numId w:val="1"/>
        </w:numPr>
        <w:spacing w:after="60" w:line="240" w:lineRule="auto"/>
        <w:jc w:val="both"/>
        <w:rPr>
          <w:rFonts w:cs="Arial Narrow"/>
        </w:rPr>
      </w:pPr>
      <w:r w:rsidRPr="003B0469">
        <w:rPr>
          <w:rFonts w:cs="Arial Narrow"/>
        </w:rPr>
        <w:t xml:space="preserve">adaptácia súčasných metodických postupov a softvérových riešení pre GIS s cieľom využitia metód </w:t>
      </w:r>
      <w:proofErr w:type="spellStart"/>
      <w:r w:rsidRPr="003B0469">
        <w:rPr>
          <w:rFonts w:cs="Arial Narrow"/>
        </w:rPr>
        <w:t>paralelizácie</w:t>
      </w:r>
      <w:proofErr w:type="spellEnd"/>
      <w:r w:rsidRPr="003B0469">
        <w:rPr>
          <w:rFonts w:cs="Arial Narrow"/>
        </w:rPr>
        <w:t xml:space="preserve"> a distribuovaného počítania;</w:t>
      </w:r>
    </w:p>
    <w:p w:rsidR="007B2F30" w:rsidRPr="003B0469" w:rsidRDefault="007B2F30" w:rsidP="00B17930">
      <w:pPr>
        <w:spacing w:after="60"/>
        <w:jc w:val="both"/>
        <w:rPr>
          <w:rFonts w:cs="Arial Narrow"/>
        </w:rPr>
      </w:pPr>
      <w:r w:rsidRPr="003B0469">
        <w:rPr>
          <w:rFonts w:cs="Arial Narrow"/>
        </w:rPr>
        <w:t>Realizácia projektového zámeru a jeho čiastkových cieľov prebiehalo v týchto základných krokoch:</w:t>
      </w:r>
    </w:p>
    <w:p w:rsidR="007B2F30" w:rsidRPr="003B0469" w:rsidRDefault="007B2F30" w:rsidP="00B17930">
      <w:pPr>
        <w:numPr>
          <w:ilvl w:val="0"/>
          <w:numId w:val="1"/>
        </w:numPr>
        <w:spacing w:after="60" w:line="240" w:lineRule="auto"/>
        <w:jc w:val="both"/>
        <w:rPr>
          <w:rFonts w:cs="Arial Narrow"/>
        </w:rPr>
      </w:pPr>
      <w:r w:rsidRPr="003B0469">
        <w:rPr>
          <w:rFonts w:cs="Arial Narrow"/>
        </w:rPr>
        <w:t xml:space="preserve">Obstaranie nevyhnutného infraštruktúrneho vybavenia, ktoré tvoria najmodernejšie technológie v oblasti zberu </w:t>
      </w:r>
      <w:proofErr w:type="spellStart"/>
      <w:r w:rsidRPr="003B0469">
        <w:rPr>
          <w:rFonts w:cs="Arial Narrow"/>
        </w:rPr>
        <w:t>geopriestorových</w:t>
      </w:r>
      <w:proofErr w:type="spellEnd"/>
      <w:r w:rsidRPr="003B0469">
        <w:rPr>
          <w:rFonts w:cs="Arial Narrow"/>
        </w:rPr>
        <w:t xml:space="preserve"> dát.</w:t>
      </w:r>
    </w:p>
    <w:p w:rsidR="006E403B" w:rsidRPr="003B0469" w:rsidRDefault="007B2F30" w:rsidP="00B17930">
      <w:pPr>
        <w:jc w:val="both"/>
      </w:pPr>
      <w:r w:rsidRPr="003B0469">
        <w:rPr>
          <w:rFonts w:cs="Arial Narrow"/>
        </w:rPr>
        <w:t xml:space="preserve">Výskum a vývoj metód </w:t>
      </w:r>
      <w:proofErr w:type="spellStart"/>
      <w:r w:rsidRPr="003B0469">
        <w:rPr>
          <w:rFonts w:cs="Arial Narrow"/>
        </w:rPr>
        <w:t>geoprocessingu</w:t>
      </w:r>
      <w:proofErr w:type="spellEnd"/>
      <w:r w:rsidRPr="003B0469">
        <w:rPr>
          <w:rFonts w:cs="Arial Narrow"/>
        </w:rPr>
        <w:t xml:space="preserve"> dát získaných technologickým vybavením s využitím metód </w:t>
      </w:r>
      <w:proofErr w:type="spellStart"/>
      <w:r w:rsidRPr="003B0469">
        <w:rPr>
          <w:rFonts w:cs="Arial Narrow"/>
        </w:rPr>
        <w:t>paralelizácie</w:t>
      </w:r>
      <w:proofErr w:type="spellEnd"/>
      <w:r w:rsidRPr="003B0469">
        <w:rPr>
          <w:rFonts w:cs="Arial Narrow"/>
        </w:rPr>
        <w:t xml:space="preserve"> a distribuovaného počítania.</w:t>
      </w:r>
    </w:p>
    <w:p w:rsidR="00FB25BC" w:rsidRPr="003B0469" w:rsidRDefault="00FB25BC" w:rsidP="00C323AF">
      <w:pPr>
        <w:pStyle w:val="Nadpis2"/>
      </w:pPr>
      <w:r w:rsidRPr="003B0469">
        <w:t>Výstupy</w:t>
      </w:r>
      <w:r w:rsidR="000D5AB0" w:rsidRPr="003B0469">
        <w:t xml:space="preserve"> a v</w:t>
      </w:r>
      <w:r w:rsidRPr="003B0469">
        <w:t xml:space="preserve">ýsledky </w:t>
      </w:r>
      <w:r w:rsidR="000D5AB0" w:rsidRPr="003B0469">
        <w:t>aktivity</w:t>
      </w:r>
    </w:p>
    <w:p w:rsidR="00735ACB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>PP 1. Aplikovaný výskum v oblasti paralelného a distribuovaného počítania:</w:t>
      </w:r>
    </w:p>
    <w:p w:rsidR="0059049B" w:rsidRDefault="0059049B" w:rsidP="0059049B">
      <w:pPr>
        <w:spacing w:after="0"/>
        <w:jc w:val="both"/>
      </w:pPr>
      <w:r>
        <w:t>Testovanie softvéru</w:t>
      </w:r>
    </w:p>
    <w:p w:rsidR="0059049B" w:rsidRDefault="0059049B" w:rsidP="0059049B">
      <w:pPr>
        <w:spacing w:after="0"/>
        <w:jc w:val="both"/>
      </w:pPr>
      <w:r>
        <w:t xml:space="preserve">Testovanie softvéru v rámci medzinárodnej spolupráce ARC </w:t>
      </w:r>
      <w:proofErr w:type="spellStart"/>
      <w:r>
        <w:t>middleware</w:t>
      </w:r>
      <w:proofErr w:type="spellEnd"/>
      <w:r>
        <w:t xml:space="preserve"> (</w:t>
      </w:r>
      <w:proofErr w:type="spellStart"/>
      <w:r>
        <w:t>NorduGrid</w:t>
      </w:r>
      <w:proofErr w:type="spellEnd"/>
      <w:r>
        <w:t xml:space="preserve">). Uskutočnilo sa testovanie a certifikácia ARC 4.0.0 </w:t>
      </w:r>
      <w:proofErr w:type="spellStart"/>
      <w:r>
        <w:t>releasu</w:t>
      </w:r>
      <w:proofErr w:type="spellEnd"/>
      <w:r>
        <w:t xml:space="preserve">. Počas testovania a certifikácie boli realizované úkony zahrňujúce inštaláciu, konfiguráciu, testovanie, analýzu testov a reportovanie výsledkov testov vo forme písomnej správy. Okrem certifikačného testovania sa softvér a jeho komponenty testuje priebežne (napr. NFS, PBS </w:t>
      </w:r>
      <w:proofErr w:type="spellStart"/>
      <w:r>
        <w:t>Torque</w:t>
      </w:r>
      <w:proofErr w:type="spellEnd"/>
      <w:r>
        <w:t xml:space="preserve">, ARC </w:t>
      </w:r>
      <w:proofErr w:type="spellStart"/>
      <w:r>
        <w:t>Nordugrid</w:t>
      </w:r>
      <w:proofErr w:type="spellEnd"/>
      <w:r>
        <w:t xml:space="preserve">: </w:t>
      </w:r>
      <w:proofErr w:type="spellStart"/>
      <w:r>
        <w:t>arcproxy</w:t>
      </w:r>
      <w:proofErr w:type="spellEnd"/>
      <w:r>
        <w:t xml:space="preserve">, </w:t>
      </w:r>
      <w:proofErr w:type="spellStart"/>
      <w:r>
        <w:t>arctest</w:t>
      </w:r>
      <w:proofErr w:type="spellEnd"/>
      <w:r>
        <w:t xml:space="preserve">, </w:t>
      </w:r>
      <w:proofErr w:type="spellStart"/>
      <w:r>
        <w:t>arcstat</w:t>
      </w:r>
      <w:proofErr w:type="spellEnd"/>
      <w:r>
        <w:t xml:space="preserve">, </w:t>
      </w:r>
      <w:proofErr w:type="spellStart"/>
      <w:r>
        <w:t>arcget</w:t>
      </w:r>
      <w:proofErr w:type="spellEnd"/>
      <w:r>
        <w:t>).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Testovane softvéru v rámci medzinárodnej spolupráci </w:t>
      </w:r>
      <w:proofErr w:type="spellStart"/>
      <w:r>
        <w:t>NorduGrid</w:t>
      </w:r>
      <w:proofErr w:type="spellEnd"/>
      <w:r>
        <w:t>:</w:t>
      </w:r>
    </w:p>
    <w:p w:rsidR="0059049B" w:rsidRDefault="0059049B" w:rsidP="0059049B">
      <w:pPr>
        <w:pStyle w:val="Odsekzoznamu"/>
        <w:numPr>
          <w:ilvl w:val="0"/>
          <w:numId w:val="16"/>
        </w:numPr>
        <w:spacing w:after="0"/>
        <w:jc w:val="both"/>
      </w:pPr>
      <w:r>
        <w:t xml:space="preserve">certifikačné testovanie nového </w:t>
      </w:r>
      <w:proofErr w:type="spellStart"/>
      <w:r>
        <w:t>releasu</w:t>
      </w:r>
      <w:proofErr w:type="spellEnd"/>
      <w:r>
        <w:t xml:space="preserve"> ARC 4.2.0,</w:t>
      </w:r>
    </w:p>
    <w:p w:rsidR="0059049B" w:rsidRDefault="0059049B" w:rsidP="0059049B">
      <w:pPr>
        <w:pStyle w:val="Odsekzoznamu"/>
        <w:numPr>
          <w:ilvl w:val="0"/>
          <w:numId w:val="16"/>
        </w:numPr>
        <w:spacing w:after="0"/>
        <w:jc w:val="both"/>
      </w:pPr>
      <w:r>
        <w:t>vypracovanie správy o testovaní, ktorá je súčasťou realizovaného softvéru http://www.nordugrid.org/arc/releases/13.11u2/release_notes_13.11u2.html</w:t>
      </w:r>
    </w:p>
    <w:p w:rsidR="0059049B" w:rsidRDefault="0059049B" w:rsidP="0059049B">
      <w:pPr>
        <w:spacing w:after="0"/>
        <w:jc w:val="both"/>
      </w:pPr>
      <w:proofErr w:type="spellStart"/>
      <w:r>
        <w:t>Funkcionálne</w:t>
      </w:r>
      <w:proofErr w:type="spellEnd"/>
      <w:r>
        <w:t xml:space="preserve"> testovanie softvéru ARC:</w:t>
      </w:r>
    </w:p>
    <w:p w:rsidR="0059049B" w:rsidRDefault="0059049B" w:rsidP="0059049B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Testovanie beta verzie ARC </w:t>
      </w:r>
      <w:proofErr w:type="spellStart"/>
      <w:r>
        <w:t>middlewaru</w:t>
      </w:r>
      <w:proofErr w:type="spellEnd"/>
      <w:r>
        <w:t xml:space="preserve"> (5.0.0rc3-rc5) pred oficiálnym vydaním</w:t>
      </w:r>
    </w:p>
    <w:p w:rsidR="0059049B" w:rsidRDefault="0059049B" w:rsidP="0059049B">
      <w:pPr>
        <w:pStyle w:val="Odsekzoznamu"/>
        <w:numPr>
          <w:ilvl w:val="0"/>
          <w:numId w:val="17"/>
        </w:numPr>
        <w:spacing w:after="0"/>
        <w:jc w:val="both"/>
      </w:pPr>
      <w:r>
        <w:t xml:space="preserve">Testovanie beta verzie ARC </w:t>
      </w:r>
      <w:proofErr w:type="spellStart"/>
      <w:r>
        <w:t>middlewaru</w:t>
      </w:r>
      <w:proofErr w:type="spellEnd"/>
      <w:r>
        <w:t xml:space="preserve"> (15.03 update 4) pred </w:t>
      </w:r>
      <w:proofErr w:type="spellStart"/>
      <w:r>
        <w:t>oficialnym</w:t>
      </w:r>
      <w:proofErr w:type="spellEnd"/>
      <w:r>
        <w:t xml:space="preserve"> </w:t>
      </w:r>
      <w:proofErr w:type="spellStart"/>
      <w:r>
        <w:t>vydanim</w:t>
      </w:r>
      <w:proofErr w:type="spellEnd"/>
      <w:r>
        <w:t>.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Prevádzka EGI uzla (medzinárodná infraštruktúra výpočtových a </w:t>
      </w:r>
      <w:proofErr w:type="spellStart"/>
      <w:r>
        <w:t>dátovych</w:t>
      </w:r>
      <w:proofErr w:type="spellEnd"/>
      <w:r>
        <w:t xml:space="preserve"> uzlov)</w:t>
      </w:r>
    </w:p>
    <w:p w:rsidR="0059049B" w:rsidRDefault="0059049B" w:rsidP="0059049B">
      <w:pPr>
        <w:spacing w:after="0"/>
        <w:jc w:val="both"/>
      </w:pPr>
      <w:r>
        <w:t xml:space="preserve">Za hlavný výsledok považujeme integráciu troch uzlov </w:t>
      </w:r>
      <w:proofErr w:type="spellStart"/>
      <w:r>
        <w:t>t.j</w:t>
      </w:r>
      <w:proofErr w:type="spellEnd"/>
      <w:r>
        <w:t xml:space="preserve">. údajové úložisko, výpočtový uzol a databázové servery (storage1.grid.upjs.sk,  arc-ce.grid.upjs.sk a sbdii.grid.upjs.sk) do medzinárodnej </w:t>
      </w:r>
      <w:proofErr w:type="spellStart"/>
      <w:r>
        <w:t>gridovej</w:t>
      </w:r>
      <w:proofErr w:type="spellEnd"/>
      <w:r>
        <w:t xml:space="preserve"> infraštruktúry  EGI. Integrácia bola možná až po náročnej certifikácií uzlov. V rámci certifikácie sa preverovali doporučené štandardy, kvalita a dostupnosť poskytovaného prístupu k uzlom. Tieto ukazovatele sa pravidelne monitorujú a analyzujú pomocou systému </w:t>
      </w:r>
      <w:proofErr w:type="spellStart"/>
      <w:r>
        <w:t>Nagios</w:t>
      </w:r>
      <w:proofErr w:type="spellEnd"/>
      <w:r>
        <w:t xml:space="preserve"> aj po integrácii uzlov.  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>Grafické karty</w:t>
      </w:r>
    </w:p>
    <w:p w:rsidR="0059049B" w:rsidRDefault="0059049B" w:rsidP="0059049B">
      <w:pPr>
        <w:spacing w:after="0"/>
        <w:jc w:val="both"/>
      </w:pPr>
      <w:r>
        <w:t xml:space="preserve">Vybudovali sme a spustili nový CUDA server s CUDA softvérom 6.0 </w:t>
      </w:r>
      <w:proofErr w:type="spellStart"/>
      <w:r>
        <w:t>rc</w:t>
      </w:r>
      <w:proofErr w:type="spellEnd"/>
      <w:r>
        <w:t xml:space="preserve">, ktorý je v súčasnosti prístupný pre softvérových vývojárov. Server je naplánované využívať v rámci </w:t>
      </w:r>
      <w:proofErr w:type="spellStart"/>
      <w:r>
        <w:t>gridovej</w:t>
      </w:r>
      <w:proofErr w:type="spellEnd"/>
      <w:r>
        <w:t xml:space="preserve"> infraštruktúry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proofErr w:type="spellStart"/>
      <w:r>
        <w:t>Cloudové</w:t>
      </w:r>
      <w:proofErr w:type="spellEnd"/>
      <w:r>
        <w:t xml:space="preserve"> riešenia</w:t>
      </w:r>
    </w:p>
    <w:p w:rsidR="0059049B" w:rsidRDefault="0059049B" w:rsidP="0059049B">
      <w:pPr>
        <w:spacing w:after="0"/>
        <w:jc w:val="both"/>
      </w:pPr>
      <w:r>
        <w:lastRenderedPageBreak/>
        <w:t xml:space="preserve">V rámci  projektu bolo otestované a prevádzkované </w:t>
      </w:r>
      <w:proofErr w:type="spellStart"/>
      <w:r>
        <w:t>claudové</w:t>
      </w:r>
      <w:proofErr w:type="spellEnd"/>
      <w:r>
        <w:t xml:space="preserve"> riešenie z oblasti uchovávania údajov „</w:t>
      </w:r>
      <w:proofErr w:type="spellStart"/>
      <w:r>
        <w:t>Seafile</w:t>
      </w:r>
      <w:proofErr w:type="spellEnd"/>
      <w:r>
        <w:t xml:space="preserve">“ 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Aplikačný vývoj v oblasti </w:t>
      </w:r>
      <w:proofErr w:type="spellStart"/>
      <w:r>
        <w:t>geoinformatiky</w:t>
      </w:r>
      <w:proofErr w:type="spellEnd"/>
    </w:p>
    <w:p w:rsidR="0059049B" w:rsidRDefault="0059049B" w:rsidP="0059049B">
      <w:pPr>
        <w:spacing w:after="0"/>
        <w:jc w:val="both"/>
      </w:pPr>
      <w:r>
        <w:t xml:space="preserve">Vývoj aplikácie na spracovanie údajov z jaskyne Domica s cieľom </w:t>
      </w:r>
      <w:proofErr w:type="spellStart"/>
      <w:r>
        <w:t>ziskať</w:t>
      </w:r>
      <w:proofErr w:type="spellEnd"/>
      <w:r>
        <w:t xml:space="preserve"> nových užívateľov z oblasti </w:t>
      </w:r>
      <w:proofErr w:type="spellStart"/>
      <w:r>
        <w:t>geoinformatiky</w:t>
      </w:r>
      <w:proofErr w:type="spellEnd"/>
      <w:r>
        <w:t xml:space="preserve">. 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>Konferencie mítingy</w:t>
      </w:r>
    </w:p>
    <w:p w:rsidR="0059049B" w:rsidRDefault="0059049B" w:rsidP="0059049B">
      <w:pPr>
        <w:spacing w:after="0"/>
        <w:jc w:val="both"/>
      </w:pPr>
      <w:r>
        <w:t xml:space="preserve">Aktívna účasť na spoločnom technickom stretnutí komunity </w:t>
      </w:r>
      <w:proofErr w:type="spellStart"/>
      <w:r>
        <w:t>NorduGrid</w:t>
      </w:r>
      <w:proofErr w:type="spellEnd"/>
      <w:r>
        <w:t xml:space="preserve"> “</w:t>
      </w:r>
      <w:proofErr w:type="spellStart"/>
      <w:r>
        <w:t>Visegrád</w:t>
      </w:r>
      <w:proofErr w:type="spellEnd"/>
      <w:r>
        <w:t xml:space="preserve"> </w:t>
      </w:r>
      <w:proofErr w:type="spellStart"/>
      <w:r>
        <w:t>Developer</w:t>
      </w:r>
      <w:proofErr w:type="spellEnd"/>
      <w:r>
        <w:t xml:space="preserve"> </w:t>
      </w:r>
      <w:proofErr w:type="spellStart"/>
      <w:r>
        <w:t>Retreat</w:t>
      </w:r>
      <w:proofErr w:type="spellEnd"/>
      <w:r>
        <w:t xml:space="preserve">” http://indico.hep.lu.se//conferenceDisplay.py?confId=1362, kde riešitelia informovali o plnení úloh v rámci medzinárodnej spolupráce </w:t>
      </w:r>
      <w:proofErr w:type="spellStart"/>
      <w:r>
        <w:t>NorduGrid</w:t>
      </w:r>
      <w:proofErr w:type="spellEnd"/>
      <w:r>
        <w:t xml:space="preserve"> a zúčastnili sa plánovania spoločných aktivít v rámci medzinárodnej spolupráce. Na  konferencii UVP TECHNICOM: „Vedecký park prichádza!“ sme informovali o súčasnom stave  existujúcej výpočtovej infraštruktúry, rozpracovanosti úloh a plánoch rozšírenia existujúcej infraštruktúry z prostriedkov projektu UVP TECHNIKOM. Informovali sme o možných prínosoch pre región. Účasť na technickej konferencií projektu </w:t>
      </w:r>
      <w:proofErr w:type="spellStart"/>
      <w:r>
        <w:t>Nordugrid</w:t>
      </w:r>
      <w:proofErr w:type="spellEnd"/>
      <w:r>
        <w:t xml:space="preserve"> v Helsinkách </w:t>
      </w:r>
      <w:hyperlink r:id="rId18" w:history="1">
        <w:r w:rsidRPr="00D52A9C">
          <w:rPr>
            <w:rStyle w:val="Hypertextovprepojenie"/>
          </w:rPr>
          <w:t>http://indico.hep.lu.se/conferenceDisplay.py?confId=1417</w:t>
        </w:r>
      </w:hyperlink>
      <w:r>
        <w:t xml:space="preserve"> (</w:t>
      </w:r>
      <w:proofErr w:type="spellStart"/>
      <w:r>
        <w:t>Dates</w:t>
      </w:r>
      <w:proofErr w:type="spellEnd"/>
      <w:r>
        <w:t xml:space="preserve">: </w:t>
      </w:r>
      <w:proofErr w:type="spellStart"/>
      <w:r>
        <w:t>from</w:t>
      </w:r>
      <w:proofErr w:type="spellEnd"/>
      <w:r>
        <w:t xml:space="preserve"> 20 May 2014 08:30 to 24 May 2014, </w:t>
      </w:r>
      <w:proofErr w:type="spellStart"/>
      <w:r>
        <w:t>Location</w:t>
      </w:r>
      <w:proofErr w:type="spellEnd"/>
      <w:r>
        <w:t xml:space="preserve">: Helsinki, </w:t>
      </w:r>
      <w:proofErr w:type="spellStart"/>
      <w:r>
        <w:t>Finland</w:t>
      </w:r>
      <w:proofErr w:type="spellEnd"/>
      <w:r>
        <w:t xml:space="preserve">,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Building</w:t>
      </w:r>
      <w:proofErr w:type="spellEnd"/>
      <w:r>
        <w:t xml:space="preserve">, </w:t>
      </w:r>
      <w:proofErr w:type="spellStart"/>
      <w:r>
        <w:t>Fabianinkatu</w:t>
      </w:r>
      <w:proofErr w:type="spellEnd"/>
      <w:r>
        <w:t xml:space="preserve"> 33)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Účasť na 2. konferencii projektu </w:t>
      </w:r>
      <w:proofErr w:type="spellStart"/>
      <w:r>
        <w:t>Technicom</w:t>
      </w:r>
      <w:proofErr w:type="spellEnd"/>
      <w:r>
        <w:t xml:space="preserve">  "</w:t>
      </w:r>
      <w:proofErr w:type="spellStart"/>
      <w:r>
        <w:t>Operating</w:t>
      </w:r>
      <w:proofErr w:type="spellEnd"/>
      <w:r>
        <w:t xml:space="preserve"> </w:t>
      </w:r>
      <w:proofErr w:type="spellStart"/>
      <w:r>
        <w:t>Models</w:t>
      </w:r>
      <w:proofErr w:type="spellEnd"/>
      <w:r>
        <w:t xml:space="preserve"> of </w:t>
      </w:r>
      <w:proofErr w:type="spellStart"/>
      <w:r>
        <w:t>Science</w:t>
      </w:r>
      <w:proofErr w:type="spellEnd"/>
      <w:r>
        <w:t xml:space="preserve"> </w:t>
      </w:r>
      <w:proofErr w:type="spellStart"/>
      <w:r>
        <w:t>Parks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: Best </w:t>
      </w:r>
      <w:proofErr w:type="spellStart"/>
      <w:r>
        <w:t>Practices</w:t>
      </w:r>
      <w:proofErr w:type="spellEnd"/>
      <w:r>
        <w:t xml:space="preserve"> and </w:t>
      </w:r>
      <w:proofErr w:type="spellStart"/>
      <w:r>
        <w:t>Opportunities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Slovakia" http://konferencia.technicom.tuke.sk/  </w:t>
      </w:r>
      <w:proofErr w:type="spellStart"/>
      <w:r>
        <w:t>poster</w:t>
      </w:r>
      <w:proofErr w:type="spellEnd"/>
      <w:r>
        <w:t xml:space="preserve"> (7. október 2014, Hotel Centrum, Košice)</w:t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>Publikačné výstupy</w:t>
      </w:r>
    </w:p>
    <w:p w:rsidR="0059049B" w:rsidRDefault="0059049B" w:rsidP="0059049B">
      <w:pPr>
        <w:pStyle w:val="Odsekzoznamu"/>
        <w:numPr>
          <w:ilvl w:val="0"/>
          <w:numId w:val="18"/>
        </w:numPr>
        <w:spacing w:after="0"/>
        <w:jc w:val="both"/>
      </w:pPr>
      <w:r>
        <w:t xml:space="preserve">Pripravili sme  tlačovú  správu </w:t>
      </w:r>
      <w:hyperlink r:id="rId19" w:history="1">
        <w:r w:rsidRPr="00D52A9C">
          <w:rPr>
            <w:rStyle w:val="Hypertextovprepojenie"/>
          </w:rPr>
          <w:t>http://www.upjs.sk/aktuality/9990</w:t>
        </w:r>
      </w:hyperlink>
    </w:p>
    <w:p w:rsidR="0059049B" w:rsidRDefault="0059049B" w:rsidP="0059049B">
      <w:pPr>
        <w:pStyle w:val="Odsekzoznamu"/>
        <w:numPr>
          <w:ilvl w:val="0"/>
          <w:numId w:val="18"/>
        </w:numPr>
        <w:spacing w:after="0"/>
        <w:jc w:val="both"/>
      </w:pPr>
      <w:r>
        <w:t>Prednáška na konferencii UVP TECHNICOM: „Vedecký park prichádza!“</w:t>
      </w:r>
    </w:p>
    <w:p w:rsidR="0059049B" w:rsidRDefault="0059049B" w:rsidP="0059049B">
      <w:pPr>
        <w:pStyle w:val="Odsekzoznamu"/>
        <w:numPr>
          <w:ilvl w:val="0"/>
          <w:numId w:val="18"/>
        </w:numPr>
        <w:spacing w:after="0"/>
        <w:jc w:val="both"/>
      </w:pPr>
      <w:r>
        <w:t xml:space="preserve">Príspevok do univerzitného časopisu </w:t>
      </w:r>
      <w:hyperlink r:id="rId20" w:history="1">
        <w:r w:rsidRPr="00D52A9C">
          <w:rPr>
            <w:rStyle w:val="Hypertextovprepojenie"/>
          </w:rPr>
          <w:t>https://www.upjs.sk/public/media/3534/universitas-safarikiana-1-2014.pdf</w:t>
        </w:r>
      </w:hyperlink>
      <w:r>
        <w:t xml:space="preserve"> </w:t>
      </w:r>
    </w:p>
    <w:p w:rsidR="0059049B" w:rsidRDefault="0059049B" w:rsidP="0059049B">
      <w:pPr>
        <w:pStyle w:val="Odsekzoznamu"/>
        <w:numPr>
          <w:ilvl w:val="0"/>
          <w:numId w:val="18"/>
        </w:numPr>
        <w:spacing w:after="0"/>
        <w:jc w:val="both"/>
      </w:pPr>
      <w:r>
        <w:t>príspevok na konferencii: J. Černák, M. Kočan, E. Černáková, „</w:t>
      </w:r>
      <w:proofErr w:type="spellStart"/>
      <w:r>
        <w:t>Reconfigurable</w:t>
      </w:r>
      <w:proofErr w:type="spellEnd"/>
      <w:r>
        <w:t xml:space="preserve"> and </w:t>
      </w:r>
      <w:proofErr w:type="spellStart"/>
      <w:r>
        <w:t>Adaptive</w:t>
      </w:r>
      <w:proofErr w:type="spellEnd"/>
      <w:r>
        <w:t xml:space="preserve"> </w:t>
      </w:r>
      <w:proofErr w:type="spellStart"/>
      <w:r>
        <w:t>Computational</w:t>
      </w:r>
      <w:proofErr w:type="spellEnd"/>
      <w:r>
        <w:t xml:space="preserve"> </w:t>
      </w:r>
      <w:proofErr w:type="spellStart"/>
      <w:r>
        <w:t>Resources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Abstract</w:t>
      </w:r>
      <w:proofErr w:type="spellEnd"/>
      <w:r>
        <w:t xml:space="preserve"> Level“, </w:t>
      </w:r>
      <w:proofErr w:type="spellStart"/>
      <w:r>
        <w:t>Proceedings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in </w:t>
      </w:r>
      <w:proofErr w:type="spellStart"/>
      <w:r>
        <w:t>Progress</w:t>
      </w:r>
      <w:proofErr w:type="spellEnd"/>
      <w:r>
        <w:t xml:space="preserve"> </w:t>
      </w:r>
      <w:proofErr w:type="spellStart"/>
      <w:r>
        <w:t>Session</w:t>
      </w:r>
      <w:proofErr w:type="spellEnd"/>
      <w:r>
        <w:t xml:space="preserve">, 23rd </w:t>
      </w:r>
      <w:proofErr w:type="spellStart"/>
      <w:r>
        <w:t>Euromicro</w:t>
      </w:r>
      <w:proofErr w:type="spellEnd"/>
      <w:r>
        <w:t xml:space="preserve"> International </w:t>
      </w:r>
      <w:proofErr w:type="spellStart"/>
      <w:r>
        <w:t>Conference</w:t>
      </w:r>
      <w:proofErr w:type="spellEnd"/>
      <w:r>
        <w:t xml:space="preserve"> on </w:t>
      </w:r>
      <w:proofErr w:type="spellStart"/>
      <w:r>
        <w:t>Parallel</w:t>
      </w:r>
      <w:proofErr w:type="spellEnd"/>
      <w:r>
        <w:t xml:space="preserve">, </w:t>
      </w:r>
      <w:proofErr w:type="spellStart"/>
      <w:r>
        <w:t>Distributed</w:t>
      </w:r>
      <w:proofErr w:type="spellEnd"/>
      <w:r>
        <w:t xml:space="preserve"> and </w:t>
      </w:r>
      <w:proofErr w:type="spellStart"/>
      <w:r>
        <w:t>Network-based</w:t>
      </w:r>
      <w:proofErr w:type="spellEnd"/>
      <w:r>
        <w:t xml:space="preserve"> </w:t>
      </w:r>
      <w:proofErr w:type="spellStart"/>
      <w:r>
        <w:t>Processing</w:t>
      </w:r>
      <w:proofErr w:type="spellEnd"/>
      <w:r>
        <w:t xml:space="preserve"> PDP2015, </w:t>
      </w:r>
      <w:proofErr w:type="spellStart"/>
      <w:r>
        <w:t>Turku</w:t>
      </w:r>
      <w:proofErr w:type="spellEnd"/>
      <w:r>
        <w:t xml:space="preserve"> </w:t>
      </w:r>
      <w:proofErr w:type="spellStart"/>
      <w:r>
        <w:t>Finland</w:t>
      </w:r>
      <w:proofErr w:type="spellEnd"/>
      <w:r>
        <w:t xml:space="preserve"> -  </w:t>
      </w:r>
      <w:hyperlink r:id="rId21" w:history="1">
        <w:r w:rsidRPr="00D52A9C">
          <w:rPr>
            <w:rStyle w:val="Hypertextovprepojenie"/>
          </w:rPr>
          <w:t>http://www.pdp2015.org/</w:t>
        </w:r>
      </w:hyperlink>
    </w:p>
    <w:p w:rsidR="0059049B" w:rsidRDefault="0059049B" w:rsidP="0059049B">
      <w:pPr>
        <w:pStyle w:val="Odsekzoznamu"/>
        <w:numPr>
          <w:ilvl w:val="0"/>
          <w:numId w:val="18"/>
        </w:numPr>
        <w:spacing w:after="0"/>
        <w:jc w:val="both"/>
      </w:pPr>
      <w:r>
        <w:t xml:space="preserve">dosiahnuté výsledky pilotného projektu boli prezentované na medzinárodnej konferencii </w:t>
      </w:r>
      <w:proofErr w:type="spellStart"/>
      <w:r>
        <w:t>Nordugrid</w:t>
      </w:r>
      <w:proofErr w:type="spellEnd"/>
      <w:r>
        <w:t xml:space="preserve"> 2015, 4-5.6 2015, Bern Švajčiarsko, http://indico.hep.lu.se//conferenceDisplay.py?confId=15 Prednáška č.78: „</w:t>
      </w:r>
      <w:proofErr w:type="spellStart"/>
      <w:r>
        <w:t>Surface</w:t>
      </w:r>
      <w:proofErr w:type="spellEnd"/>
      <w:r>
        <w:t xml:space="preserve"> </w:t>
      </w:r>
      <w:proofErr w:type="spellStart"/>
      <w:r>
        <w:t>reconstruction</w:t>
      </w:r>
      <w:proofErr w:type="spellEnd"/>
      <w:r>
        <w:t xml:space="preserve"> of 3D </w:t>
      </w:r>
      <w:proofErr w:type="spellStart"/>
      <w:r>
        <w:t>scanned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cave</w:t>
      </w:r>
      <w:proofErr w:type="spellEnd"/>
      <w:r>
        <w:t xml:space="preserve"> Domica (Slovakia)“ </w:t>
      </w:r>
      <w:r w:rsidR="00D042D1">
        <w:t xml:space="preserve"> </w:t>
      </w:r>
      <w:hyperlink r:id="rId22" w:history="1">
        <w:r w:rsidR="00D042D1" w:rsidRPr="00D52A9C">
          <w:rPr>
            <w:rStyle w:val="Hypertextovprepojenie"/>
          </w:rPr>
          <w:t>http://indico.hep.lu.se//contributionDisplay.py?contribId=30&amp;sessionId=16&amp;confId=1578</w:t>
        </w:r>
      </w:hyperlink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Výsledky týkajúce sa vzdelávania a prípravy nových užívateľov v oblasti distribuovaného počítania ako aj  možnosti využívania certifikovaného </w:t>
      </w:r>
      <w:proofErr w:type="spellStart"/>
      <w:r>
        <w:t>uzola</w:t>
      </w:r>
      <w:proofErr w:type="spellEnd"/>
      <w:r>
        <w:t xml:space="preserve">  EGI pri výuke boli prezentované  na domácom podujatí: “WLCG T2 Slovak </w:t>
      </w:r>
      <w:proofErr w:type="spellStart"/>
      <w:r>
        <w:t>Federation</w:t>
      </w:r>
      <w:proofErr w:type="spellEnd"/>
      <w:r>
        <w:t xml:space="preserve"> Workshop 2015-4, Danišovce, 28.6-1.7.2015”. </w:t>
      </w:r>
      <w:hyperlink r:id="rId23" w:anchor="201506" w:history="1">
        <w:r w:rsidR="00D042D1" w:rsidRPr="00D52A9C">
          <w:rPr>
            <w:rStyle w:val="Hypertextovprepojenie"/>
          </w:rPr>
          <w:t>https://indico.saske.sk/event/4/timetable/#201506</w:t>
        </w:r>
      </w:hyperlink>
      <w:r w:rsidR="00D042D1">
        <w:t xml:space="preserve"> </w:t>
      </w:r>
      <w:r>
        <w:tab/>
      </w:r>
    </w:p>
    <w:p w:rsidR="0059049B" w:rsidRDefault="0059049B" w:rsidP="0059049B">
      <w:pPr>
        <w:spacing w:after="0"/>
        <w:jc w:val="both"/>
      </w:pPr>
    </w:p>
    <w:p w:rsidR="0059049B" w:rsidRDefault="0059049B" w:rsidP="0059049B">
      <w:pPr>
        <w:spacing w:after="0"/>
        <w:jc w:val="both"/>
      </w:pPr>
      <w:r>
        <w:t xml:space="preserve">Práca na zmluve so zahraničným </w:t>
      </w:r>
    </w:p>
    <w:p w:rsidR="0059049B" w:rsidRPr="0059049B" w:rsidRDefault="0059049B" w:rsidP="0059049B">
      <w:pPr>
        <w:spacing w:after="0"/>
        <w:jc w:val="both"/>
      </w:pPr>
      <w:r>
        <w:t xml:space="preserve">Prebiehajú rokovania so zahraničným partnerom http://www.niif.hu/en National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>, Budapešť, Maďarsko o zmluvnej spolupráci.</w:t>
      </w:r>
    </w:p>
    <w:p w:rsidR="0059049B" w:rsidRDefault="0059049B" w:rsidP="00B17930">
      <w:pPr>
        <w:spacing w:after="0"/>
        <w:jc w:val="both"/>
        <w:rPr>
          <w:b/>
        </w:rPr>
      </w:pPr>
    </w:p>
    <w:p w:rsidR="00735ACB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>PP 2. Vývoj nástrojov a metód pre virtuálnu kolaboráciu:</w:t>
      </w:r>
    </w:p>
    <w:p w:rsidR="00CD4DFD" w:rsidRPr="003B0469" w:rsidRDefault="00CD4DFD" w:rsidP="00B17930">
      <w:pPr>
        <w:jc w:val="both"/>
      </w:pPr>
      <w:r w:rsidRPr="003B0469">
        <w:t xml:space="preserve">Jedným z hlavných výstupov je inovovaný produkt EVO, ktorý postupne prešiel okrem inovácie a zmeny dizajnu aj dvojnásobnou zmenou mena postupne na </w:t>
      </w:r>
      <w:proofErr w:type="spellStart"/>
      <w:r w:rsidRPr="003B0469">
        <w:t>SeeVogh</w:t>
      </w:r>
      <w:proofErr w:type="spellEnd"/>
      <w:r w:rsidRPr="003B0469">
        <w:t xml:space="preserve"> a </w:t>
      </w:r>
      <w:proofErr w:type="spellStart"/>
      <w:r w:rsidRPr="003B0469">
        <w:t>ViewMe</w:t>
      </w:r>
      <w:proofErr w:type="spellEnd"/>
      <w:r w:rsidRPr="003B0469">
        <w:t>. Inovácia tohto produktu nepochybne významnou mierou prispeje k vzájomnej koordinácii vedeckých skupín vo vedeckom parku TECHNNICOM a dokáže premostiť partnerské vedecké a vzdelávacie inštitúcie.</w:t>
      </w:r>
    </w:p>
    <w:p w:rsidR="00CD4DFD" w:rsidRPr="003B0469" w:rsidRDefault="00CD4DFD" w:rsidP="00B17930">
      <w:pPr>
        <w:jc w:val="both"/>
      </w:pPr>
      <w:r w:rsidRPr="003B0469">
        <w:t xml:space="preserve">Ďalším výstupom tejto aktivity je podpísanie dohody s americkou spoločnosťou </w:t>
      </w:r>
      <w:proofErr w:type="spellStart"/>
      <w:r w:rsidRPr="003B0469">
        <w:t>Ezuce</w:t>
      </w:r>
      <w:proofErr w:type="spellEnd"/>
      <w:r w:rsidRPr="003B0469">
        <w:t xml:space="preserve">, </w:t>
      </w:r>
      <w:proofErr w:type="spellStart"/>
      <w:r w:rsidRPr="003B0469">
        <w:t>Inc</w:t>
      </w:r>
      <w:proofErr w:type="spellEnd"/>
      <w:r w:rsidRPr="003B0469">
        <w:t xml:space="preserve">. o zriadení budúceho spoločného pracoviska, ktoré by sa stalo súčasťou vedeckého parku TECHNICOM a ktoré svojím potenciálom a skúsenosťami by tak mohlo prispieť k možnému založeniu novej </w:t>
      </w:r>
      <w:proofErr w:type="spellStart"/>
      <w:r w:rsidRPr="003B0469">
        <w:t>spin-off</w:t>
      </w:r>
      <w:proofErr w:type="spellEnd"/>
      <w:r w:rsidRPr="003B0469">
        <w:t xml:space="preserve"> spoločnosti. Súčasťou podpísanej dohody je aj bezplatné poskytnutie </w:t>
      </w:r>
      <w:proofErr w:type="spellStart"/>
      <w:r w:rsidRPr="003B0469">
        <w:t>ViewMe</w:t>
      </w:r>
      <w:proofErr w:type="spellEnd"/>
      <w:r w:rsidRPr="003B0469">
        <w:t xml:space="preserve"> technológie v rámci vedeckého parku TEHNICOM.</w:t>
      </w:r>
    </w:p>
    <w:p w:rsidR="00735ACB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>PP 3. Výskum v oblasti inovatívnych interakcií človek-počítač:</w:t>
      </w:r>
    </w:p>
    <w:p w:rsidR="005D4DBD" w:rsidRDefault="005D4DBD" w:rsidP="005D4DBD">
      <w:pPr>
        <w:jc w:val="both"/>
      </w:pPr>
      <w:r>
        <w:t xml:space="preserve">Hlavným zrealizovaným výstupom tohto pilotného projektu je vytvorenie spoločného pracoviska so súkromným subjektom. Tento výstup má aktuálne podobu podpísanej zmluvy o zriadení spoločného výskumného pracoviska s firmou </w:t>
      </w:r>
      <w:proofErr w:type="spellStart"/>
      <w:r>
        <w:t>DCore</w:t>
      </w:r>
      <w:proofErr w:type="spellEnd"/>
      <w:r>
        <w:t>. Cieľom spoločného pracoviska je zameriavať sa na inovatívne využitie stereoskopickej informácie a tzv. „</w:t>
      </w:r>
      <w:proofErr w:type="spellStart"/>
      <w:r>
        <w:t>augmented</w:t>
      </w:r>
      <w:proofErr w:type="spellEnd"/>
      <w:r>
        <w:t xml:space="preserve"> reality“ v biomedicínskom zobrazovaní. </w:t>
      </w:r>
    </w:p>
    <w:p w:rsidR="005D4DBD" w:rsidRDefault="005D4DBD" w:rsidP="005D4DBD">
      <w:pPr>
        <w:jc w:val="both"/>
      </w:pPr>
      <w:r>
        <w:t>Ďalšími dosiahnutými výstupmi súvisiacimi s nadviazaním</w:t>
      </w:r>
      <w:r>
        <w:rPr>
          <w:lang w:val="en-US"/>
        </w:rPr>
        <w:t>/</w:t>
      </w:r>
      <w:proofErr w:type="spellStart"/>
      <w:r>
        <w:rPr>
          <w:lang w:val="en-US"/>
        </w:rPr>
        <w:t>posilnen</w:t>
      </w:r>
      <w:r>
        <w:t>ím</w:t>
      </w:r>
      <w:proofErr w:type="spellEnd"/>
      <w:r>
        <w:t xml:space="preserve"> spolupráce so súkromným sektorom, sú nasledovné: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r>
        <w:t>Spolupráca so spoločnosťou Siemens, v podobe spoločného projektu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r>
        <w:t xml:space="preserve">Výskumná spolupráca so súkromnou nemocnicou Massachusetts General </w:t>
      </w:r>
      <w:proofErr w:type="spellStart"/>
      <w:r>
        <w:t>Hospital</w:t>
      </w:r>
      <w:proofErr w:type="spellEnd"/>
      <w:r>
        <w:t xml:space="preserve"> / 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v USA. Tu sme uzavreli dohodu o zdieľaní dát, ktorá nám umožňuje získavať a analyzovať nové </w:t>
      </w:r>
      <w:proofErr w:type="spellStart"/>
      <w:r>
        <w:t>neuro</w:t>
      </w:r>
      <w:proofErr w:type="spellEnd"/>
      <w:r>
        <w:t>-zobrazovacie dáta poskytnuté americkou stranou.</w:t>
      </w:r>
    </w:p>
    <w:p w:rsidR="005D4DBD" w:rsidRDefault="005D4DBD" w:rsidP="005D4DBD">
      <w:pPr>
        <w:jc w:val="both"/>
      </w:pPr>
      <w:r>
        <w:t>Okrem toho bola posilnená výskumná spolupráca s nasledujúcimi univerzitami: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r>
        <w:t xml:space="preserve">Massachusetts General </w:t>
      </w:r>
      <w:proofErr w:type="spellStart"/>
      <w:r>
        <w:t>Hospital</w:t>
      </w:r>
      <w:proofErr w:type="spellEnd"/>
      <w:r>
        <w:t>/</w:t>
      </w:r>
      <w:proofErr w:type="spellStart"/>
      <w:r>
        <w:t>Harvard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School</w:t>
      </w:r>
      <w:proofErr w:type="spellEnd"/>
      <w:r>
        <w:t xml:space="preserve"> a Boston </w:t>
      </w:r>
      <w:proofErr w:type="spellStart"/>
      <w:r>
        <w:t>University</w:t>
      </w:r>
      <w:proofErr w:type="spellEnd"/>
      <w:r>
        <w:t xml:space="preserve"> – Spolupráca sa týka EEG a audiovizuálneho výskumu vnímania reči v zložitých prostrediach</w:t>
      </w:r>
      <w:r>
        <w:rPr>
          <w:lang w:val="en-US"/>
        </w:rPr>
        <w:t xml:space="preserve"> a </w:t>
      </w:r>
      <w:r>
        <w:t>má podobu aktuálne prebiehajúceho spoločného projektu a pripravuje sa nový spoločný grant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r>
        <w:t xml:space="preserve">Sydney </w:t>
      </w:r>
      <w:proofErr w:type="spellStart"/>
      <w:r>
        <w:t>University</w:t>
      </w:r>
      <w:proofErr w:type="spellEnd"/>
      <w:r>
        <w:t xml:space="preserve"> – Spolupráca sa týka analýzy </w:t>
      </w:r>
      <w:proofErr w:type="spellStart"/>
      <w:r>
        <w:t>behaviorálnych</w:t>
      </w:r>
      <w:proofErr w:type="spellEnd"/>
      <w:r>
        <w:t xml:space="preserve"> dát a modelovania reči v prostrediach s viacerými hovoriacimi a má podobu aktuálne prebiehajúceho výskumného projektu</w:t>
      </w:r>
    </w:p>
    <w:p w:rsidR="005D4DBD" w:rsidRDefault="005D4DBD" w:rsidP="005D4DBD">
      <w:pPr>
        <w:jc w:val="both"/>
      </w:pPr>
      <w:r>
        <w:t>Výstupom výskumných aktivít boli tiež prezentácie na zahraničných konferenciách a publikácie v  odborných časopisoch, napr.: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proofErr w:type="spellStart"/>
      <w:r>
        <w:t>Tokar</w:t>
      </w:r>
      <w:proofErr w:type="spellEnd"/>
      <w:r>
        <w:t xml:space="preserve"> T, Ulicny J (2013)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Mathematical</w:t>
      </w:r>
      <w:proofErr w:type="spellEnd"/>
      <w:r>
        <w:t xml:space="preserve"> Model of </w:t>
      </w:r>
      <w:proofErr w:type="spellStart"/>
      <w:r>
        <w:t>the</w:t>
      </w:r>
      <w:proofErr w:type="spellEnd"/>
      <w:r>
        <w:t xml:space="preserve"> Bcl-2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Mediated</w:t>
      </w:r>
      <w:proofErr w:type="spellEnd"/>
      <w:r>
        <w:t xml:space="preserve"> MOMP </w:t>
      </w:r>
      <w:proofErr w:type="spellStart"/>
      <w:r>
        <w:t>Regulation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Perform</w:t>
      </w:r>
      <w:proofErr w:type="spellEnd"/>
      <w:r>
        <w:t xml:space="preserve"> a </w:t>
      </w:r>
      <w:proofErr w:type="spellStart"/>
      <w:r>
        <w:t>Non-Trivial</w:t>
      </w:r>
      <w:proofErr w:type="spellEnd"/>
      <w:r>
        <w:t xml:space="preserve"> </w:t>
      </w:r>
      <w:proofErr w:type="spellStart"/>
      <w:r>
        <w:t>Pattern</w:t>
      </w:r>
      <w:proofErr w:type="spellEnd"/>
      <w:r>
        <w:t xml:space="preserve"> </w:t>
      </w:r>
      <w:proofErr w:type="spellStart"/>
      <w:r>
        <w:t>Recognition</w:t>
      </w:r>
      <w:proofErr w:type="spellEnd"/>
      <w:r>
        <w:t xml:space="preserve">. </w:t>
      </w:r>
      <w:proofErr w:type="spellStart"/>
      <w:r>
        <w:t>PLoS</w:t>
      </w:r>
      <w:proofErr w:type="spellEnd"/>
      <w:r>
        <w:t xml:space="preserve"> ONE 8(12): e81861. doi:10.1371/journal.pone.0081861</w:t>
      </w:r>
    </w:p>
    <w:p w:rsidR="005D4DBD" w:rsidRDefault="005D4DBD" w:rsidP="005D4DBD">
      <w:pPr>
        <w:pStyle w:val="Odsekzoznamu"/>
        <w:numPr>
          <w:ilvl w:val="0"/>
          <w:numId w:val="1"/>
        </w:numPr>
        <w:jc w:val="both"/>
      </w:pPr>
      <w:r w:rsidRPr="00167887">
        <w:t xml:space="preserve">Kopčo, N., </w:t>
      </w:r>
      <w:proofErr w:type="spellStart"/>
      <w:r w:rsidRPr="00167887">
        <w:t>Marcinek</w:t>
      </w:r>
      <w:proofErr w:type="spellEnd"/>
      <w:r w:rsidRPr="00167887">
        <w:t xml:space="preserve">, Ľ., Tomoriova, B., </w:t>
      </w:r>
      <w:proofErr w:type="spellStart"/>
      <w:r w:rsidRPr="00167887">
        <w:t>Hládek</w:t>
      </w:r>
      <w:proofErr w:type="spellEnd"/>
      <w:r w:rsidRPr="00167887">
        <w:t>, Ľ. (2015).“</w:t>
      </w:r>
      <w:proofErr w:type="spellStart"/>
      <w:r w:rsidRPr="00167887">
        <w:t>Contextual</w:t>
      </w:r>
      <w:proofErr w:type="spellEnd"/>
      <w:r w:rsidRPr="00167887">
        <w:t xml:space="preserve"> </w:t>
      </w:r>
      <w:proofErr w:type="spellStart"/>
      <w:r w:rsidRPr="00167887">
        <w:t>plasticity</w:t>
      </w:r>
      <w:proofErr w:type="spellEnd"/>
      <w:r w:rsidRPr="00167887">
        <w:t>, top-</w:t>
      </w:r>
      <w:proofErr w:type="spellStart"/>
      <w:r w:rsidRPr="00167887">
        <w:t>down</w:t>
      </w:r>
      <w:proofErr w:type="spellEnd"/>
      <w:r w:rsidRPr="00167887">
        <w:t xml:space="preserve">, and </w:t>
      </w:r>
      <w:proofErr w:type="spellStart"/>
      <w:r w:rsidRPr="00167887">
        <w:t>non-auditory</w:t>
      </w:r>
      <w:proofErr w:type="spellEnd"/>
      <w:r w:rsidRPr="00167887">
        <w:t xml:space="preserve"> </w:t>
      </w:r>
      <w:proofErr w:type="spellStart"/>
      <w:r w:rsidRPr="00167887">
        <w:t>factors</w:t>
      </w:r>
      <w:proofErr w:type="spellEnd"/>
      <w:r w:rsidRPr="00167887">
        <w:t xml:space="preserve"> in </w:t>
      </w:r>
      <w:proofErr w:type="spellStart"/>
      <w:r w:rsidRPr="00167887">
        <w:t>sound</w:t>
      </w:r>
      <w:proofErr w:type="spellEnd"/>
      <w:r w:rsidRPr="00167887">
        <w:t xml:space="preserve"> </w:t>
      </w:r>
      <w:proofErr w:type="spellStart"/>
      <w:r w:rsidRPr="00167887">
        <w:t>localization</w:t>
      </w:r>
      <w:proofErr w:type="spellEnd"/>
      <w:r w:rsidRPr="00167887">
        <w:t xml:space="preserve"> </w:t>
      </w:r>
      <w:proofErr w:type="spellStart"/>
      <w:r w:rsidRPr="00167887">
        <w:t>with</w:t>
      </w:r>
      <w:proofErr w:type="spellEnd"/>
      <w:r w:rsidRPr="00167887">
        <w:t xml:space="preserve"> a </w:t>
      </w:r>
      <w:proofErr w:type="spellStart"/>
      <w:r w:rsidRPr="00167887">
        <w:t>distractor</w:t>
      </w:r>
      <w:proofErr w:type="spellEnd"/>
      <w:r w:rsidRPr="00167887">
        <w:t xml:space="preserve">, </w:t>
      </w:r>
      <w:proofErr w:type="spellStart"/>
      <w:r w:rsidRPr="00167887">
        <w:t>Journal</w:t>
      </w:r>
      <w:proofErr w:type="spellEnd"/>
      <w:r w:rsidRPr="00167887">
        <w:t xml:space="preserve"> of </w:t>
      </w:r>
      <w:proofErr w:type="spellStart"/>
      <w:r w:rsidRPr="00167887">
        <w:t>Acoustical</w:t>
      </w:r>
      <w:proofErr w:type="spellEnd"/>
      <w:r w:rsidRPr="00167887">
        <w:t xml:space="preserve"> Society of </w:t>
      </w:r>
      <w:proofErr w:type="spellStart"/>
      <w:r w:rsidRPr="00167887">
        <w:t>America</w:t>
      </w:r>
      <w:proofErr w:type="spellEnd"/>
      <w:r w:rsidRPr="00167887">
        <w:t xml:space="preserve"> 137, EL281.</w:t>
      </w:r>
    </w:p>
    <w:p w:rsidR="005D4DBD" w:rsidRDefault="005D4DBD" w:rsidP="005D4DBD">
      <w:pPr>
        <w:jc w:val="both"/>
      </w:pPr>
      <w:r w:rsidRPr="003A61C7">
        <w:t xml:space="preserve">Ďalším výstupom je </w:t>
      </w:r>
      <w:r>
        <w:t xml:space="preserve">tiež </w:t>
      </w:r>
      <w:r w:rsidRPr="003A61C7">
        <w:t xml:space="preserve">realizácia sympózia o </w:t>
      </w:r>
      <w:proofErr w:type="spellStart"/>
      <w:r w:rsidRPr="003A61C7">
        <w:t>spin-off</w:t>
      </w:r>
      <w:proofErr w:type="spellEnd"/>
      <w:r w:rsidRPr="003A61C7">
        <w:t xml:space="preserve"> a </w:t>
      </w:r>
      <w:proofErr w:type="spellStart"/>
      <w:r w:rsidRPr="003A61C7">
        <w:t>start-up</w:t>
      </w:r>
      <w:proofErr w:type="spellEnd"/>
      <w:r>
        <w:t xml:space="preserve"> spoločnostiach</w:t>
      </w:r>
      <w:r w:rsidRPr="003A61C7">
        <w:t xml:space="preserve">, za účasti zahraničných prednášajúcich </w:t>
      </w:r>
      <w:r>
        <w:rPr>
          <w:lang w:val="en-US"/>
        </w:rPr>
        <w:t>(</w:t>
      </w:r>
      <w:proofErr w:type="spellStart"/>
      <w:r w:rsidRPr="003A61C7">
        <w:t>Symposium</w:t>
      </w:r>
      <w:proofErr w:type="spellEnd"/>
      <w:r w:rsidRPr="003A61C7">
        <w:t xml:space="preserve"> on </w:t>
      </w:r>
      <w:proofErr w:type="spellStart"/>
      <w:r w:rsidRPr="003A61C7">
        <w:t>university</w:t>
      </w:r>
      <w:proofErr w:type="spellEnd"/>
      <w:r w:rsidRPr="003A61C7">
        <w:t xml:space="preserve"> </w:t>
      </w:r>
      <w:proofErr w:type="spellStart"/>
      <w:r w:rsidRPr="003A61C7">
        <w:t>spin-offs</w:t>
      </w:r>
      <w:proofErr w:type="spellEnd"/>
      <w:r w:rsidRPr="003A61C7">
        <w:t xml:space="preserve"> and </w:t>
      </w:r>
      <w:proofErr w:type="spellStart"/>
      <w:r w:rsidRPr="003A61C7">
        <w:t>start-up</w:t>
      </w:r>
      <w:proofErr w:type="spellEnd"/>
      <w:r w:rsidRPr="003A61C7">
        <w:t xml:space="preserve"> </w:t>
      </w:r>
      <w:proofErr w:type="spellStart"/>
      <w:r w:rsidRPr="003A61C7">
        <w:t>companies</w:t>
      </w:r>
      <w:proofErr w:type="spellEnd"/>
      <w:r w:rsidRPr="003A61C7">
        <w:t xml:space="preserve">. 23-24 Apríl 2015, Košice, </w:t>
      </w:r>
      <w:r w:rsidRPr="003A61C7">
        <w:lastRenderedPageBreak/>
        <w:t>Slovakia</w:t>
      </w:r>
      <w:r>
        <w:t>)</w:t>
      </w:r>
      <w:r w:rsidRPr="003A61C7">
        <w:t xml:space="preserve">. Sympózium bolo zamerané primárne na aplikácie </w:t>
      </w:r>
      <w:proofErr w:type="spellStart"/>
      <w:r>
        <w:t>neurokognitívneho</w:t>
      </w:r>
      <w:proofErr w:type="spellEnd"/>
      <w:r>
        <w:t xml:space="preserve"> </w:t>
      </w:r>
      <w:r w:rsidRPr="003A61C7">
        <w:t>výskumu</w:t>
      </w:r>
      <w:r>
        <w:t xml:space="preserve"> v komerčných produktoch</w:t>
      </w:r>
      <w:r w:rsidRPr="003A61C7">
        <w:t>.</w:t>
      </w:r>
    </w:p>
    <w:p w:rsidR="00735ACB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>PP 4. Vývoj informačných systémov pre podporu riadenia vzdelávania, vedy a výskumu:</w:t>
      </w:r>
    </w:p>
    <w:p w:rsidR="003E4F95" w:rsidRPr="003B0469" w:rsidRDefault="003E4F95" w:rsidP="00B17930">
      <w:pPr>
        <w:spacing w:after="60" w:line="240" w:lineRule="auto"/>
        <w:jc w:val="both"/>
        <w:rPr>
          <w:rFonts w:cs="Arial Narrow"/>
        </w:rPr>
      </w:pPr>
      <w:r w:rsidRPr="003B0469">
        <w:t xml:space="preserve">Hlavným výstupom je inovovaný </w:t>
      </w:r>
      <w:r w:rsidRPr="003B0469">
        <w:rPr>
          <w:rFonts w:cs="Arial Narrow"/>
          <w:bCs/>
        </w:rPr>
        <w:t>produkt AiS2, ktorý vykazuje zvýšenú</w:t>
      </w:r>
      <w:r w:rsidRPr="003B0469">
        <w:rPr>
          <w:rFonts w:cs="Arial Narrow"/>
        </w:rPr>
        <w:t xml:space="preserve"> konkurencieschopnosť v porovnaní s existujúcimi komerčnými produktmi podobného charakteru. Oneskorená dodávka hardvéru (predovšetkým mobilných zariadení a diskového poľa) v projekte má za následok vytvorenie určitej rezervy týkajúcej sa inovácie produktu AiS2 v oblasti širšieho využitia analytických nástrojov a tiež na poli uplatnenia systému v mobilných zariadeniach.</w:t>
      </w:r>
    </w:p>
    <w:p w:rsidR="00A22B78" w:rsidRPr="003B0469" w:rsidRDefault="00A22B78" w:rsidP="00B17930">
      <w:pPr>
        <w:spacing w:after="60" w:line="240" w:lineRule="auto"/>
        <w:jc w:val="both"/>
        <w:rPr>
          <w:rFonts w:cs="Arial Narrow"/>
          <w:bCs/>
        </w:rPr>
      </w:pPr>
    </w:p>
    <w:p w:rsidR="00735ACB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>PP 5. Výskum v oblasti reprezentácie a analýzy dát:</w:t>
      </w:r>
    </w:p>
    <w:p w:rsidR="00160C97" w:rsidRPr="003B0469" w:rsidRDefault="00160C97" w:rsidP="00B17930">
      <w:pPr>
        <w:pStyle w:val="Odsekzoznamu"/>
        <w:numPr>
          <w:ilvl w:val="0"/>
          <w:numId w:val="4"/>
        </w:numPr>
        <w:jc w:val="both"/>
      </w:pPr>
      <w:r w:rsidRPr="003B0469">
        <w:t>Čiastkový výstup "</w:t>
      </w:r>
      <w:proofErr w:type="spellStart"/>
      <w:r w:rsidRPr="003B0469">
        <w:t>Metakatalóg</w:t>
      </w:r>
      <w:proofErr w:type="spellEnd"/>
      <w:r w:rsidRPr="003B0469">
        <w:t xml:space="preserve"> produktov internetových obchodov" bol vytvorený. Všetky nástroje vytvorené v rámci projektu </w:t>
      </w:r>
      <w:proofErr w:type="spellStart"/>
      <w:r w:rsidRPr="003B0469">
        <w:t>CeZIS</w:t>
      </w:r>
      <w:proofErr w:type="spellEnd"/>
      <w:r w:rsidRPr="003B0469">
        <w:t xml:space="preserve"> - Centrum znalostných a </w:t>
      </w:r>
      <w:proofErr w:type="spellStart"/>
      <w:r w:rsidRPr="003B0469">
        <w:t>informacných</w:t>
      </w:r>
      <w:proofErr w:type="spellEnd"/>
      <w:r w:rsidRPr="003B0469">
        <w:t xml:space="preserve"> systémov v Košiciach (ITMS 26220220158)  boli navzájom prepojené a ich spolupráca otestovaná. Webový portál aplikácie na zobrazovanie získaných dát bol v testovacej verzii nasadený na webovej stránke </w:t>
      </w:r>
      <w:hyperlink r:id="rId24" w:history="1">
        <w:r w:rsidRPr="003B0469">
          <w:rPr>
            <w:rStyle w:val="Hypertextovprepojenie"/>
          </w:rPr>
          <w:t>http://kapsa.sk:8080/kapsa</w:t>
        </w:r>
      </w:hyperlink>
      <w:r w:rsidRPr="003B0469">
        <w:t xml:space="preserve">. </w:t>
      </w:r>
    </w:p>
    <w:p w:rsidR="00160C97" w:rsidRPr="003B0469" w:rsidRDefault="00160C97" w:rsidP="00B17930">
      <w:pPr>
        <w:pStyle w:val="Odsekzoznamu"/>
        <w:numPr>
          <w:ilvl w:val="0"/>
          <w:numId w:val="4"/>
        </w:numPr>
        <w:jc w:val="both"/>
      </w:pPr>
      <w:r w:rsidRPr="003B0469">
        <w:t xml:space="preserve">Boli vytvorené podmienky na zriadenie </w:t>
      </w:r>
      <w:proofErr w:type="spellStart"/>
      <w:r w:rsidRPr="003B0469">
        <w:t>spin-off</w:t>
      </w:r>
      <w:proofErr w:type="spellEnd"/>
      <w:r w:rsidRPr="003B0469">
        <w:t xml:space="preserve"> spoločnosti.</w:t>
      </w:r>
    </w:p>
    <w:p w:rsidR="00160C97" w:rsidRPr="003B0469" w:rsidRDefault="00160C97" w:rsidP="00B17930">
      <w:pPr>
        <w:pStyle w:val="Odsekzoznamu"/>
        <w:numPr>
          <w:ilvl w:val="0"/>
          <w:numId w:val="4"/>
        </w:numPr>
        <w:jc w:val="both"/>
      </w:pPr>
      <w:r w:rsidRPr="003B0469">
        <w:t>Boli vytvorené podmienky na zriadenie komerčného pracoviska s firmou VSL Software zameraného na projekty v oblasti znalostného inžinierstva</w:t>
      </w:r>
    </w:p>
    <w:p w:rsidR="00160C97" w:rsidRPr="003B0469" w:rsidRDefault="00160C97" w:rsidP="00B17930">
      <w:pPr>
        <w:spacing w:after="0"/>
        <w:jc w:val="both"/>
      </w:pPr>
      <w:r w:rsidRPr="003B0469">
        <w:t>Publikačné výstupy:</w:t>
      </w:r>
    </w:p>
    <w:p w:rsidR="00160C97" w:rsidRPr="003B0469" w:rsidRDefault="00160C97" w:rsidP="00B17930">
      <w:pPr>
        <w:jc w:val="both"/>
      </w:pPr>
      <w:r w:rsidRPr="003B0469">
        <w:t xml:space="preserve">[1] J. </w:t>
      </w:r>
      <w:proofErr w:type="spellStart"/>
      <w:r w:rsidRPr="003B0469">
        <w:t>Coroničová</w:t>
      </w:r>
      <w:proofErr w:type="spellEnd"/>
      <w:r w:rsidRPr="003B0469">
        <w:t xml:space="preserve"> </w:t>
      </w:r>
      <w:proofErr w:type="spellStart"/>
      <w:r w:rsidRPr="003B0469">
        <w:t>Hurajová</w:t>
      </w:r>
      <w:proofErr w:type="spellEnd"/>
      <w:r w:rsidRPr="003B0469">
        <w:t xml:space="preserve">, T. Madaras (2014). On </w:t>
      </w:r>
      <w:proofErr w:type="spellStart"/>
      <w:r w:rsidRPr="003B0469">
        <w:t>decay</w:t>
      </w:r>
      <w:proofErr w:type="spellEnd"/>
      <w:r w:rsidRPr="003B0469">
        <w:t xml:space="preserve"> </w:t>
      </w:r>
      <w:proofErr w:type="spellStart"/>
      <w:r w:rsidRPr="003B0469">
        <w:t>centrality</w:t>
      </w:r>
      <w:proofErr w:type="spellEnd"/>
      <w:r w:rsidRPr="003B0469">
        <w:t xml:space="preserve"> </w:t>
      </w:r>
      <w:proofErr w:type="spellStart"/>
      <w:r w:rsidRPr="003B0469">
        <w:t>thresholds</w:t>
      </w:r>
      <w:proofErr w:type="spellEnd"/>
      <w:r w:rsidRPr="003B0469">
        <w:t xml:space="preserve"> in </w:t>
      </w:r>
      <w:proofErr w:type="spellStart"/>
      <w:r w:rsidRPr="003B0469">
        <w:t>complex</w:t>
      </w:r>
      <w:proofErr w:type="spellEnd"/>
      <w:r w:rsidRPr="003B0469">
        <w:t xml:space="preserve"> </w:t>
      </w:r>
      <w:proofErr w:type="spellStart"/>
      <w:r w:rsidRPr="003B0469">
        <w:t>networks</w:t>
      </w:r>
      <w:proofErr w:type="spellEnd"/>
      <w:r w:rsidRPr="003B0469">
        <w:t xml:space="preserve">. </w:t>
      </w:r>
      <w:proofErr w:type="spellStart"/>
      <w:r w:rsidRPr="003B0469">
        <w:t>Proceedings</w:t>
      </w:r>
      <w:proofErr w:type="spellEnd"/>
      <w:r w:rsidRPr="003B0469">
        <w:t xml:space="preserve"> of </w:t>
      </w:r>
      <w:proofErr w:type="spellStart"/>
      <w:r w:rsidRPr="003B0469">
        <w:t>the</w:t>
      </w:r>
      <w:proofErr w:type="spellEnd"/>
      <w:r w:rsidRPr="003B0469">
        <w:t xml:space="preserve"> 14th </w:t>
      </w:r>
      <w:proofErr w:type="spellStart"/>
      <w:r w:rsidRPr="003B0469">
        <w:t>Conference</w:t>
      </w:r>
      <w:proofErr w:type="spellEnd"/>
      <w:r w:rsidRPr="003B0469">
        <w:t xml:space="preserve"> on </w:t>
      </w:r>
      <w:proofErr w:type="spellStart"/>
      <w:r w:rsidRPr="003B0469">
        <w:t>Information</w:t>
      </w:r>
      <w:proofErr w:type="spellEnd"/>
      <w:r w:rsidRPr="003B0469">
        <w:t xml:space="preserve"> Technologies - </w:t>
      </w:r>
      <w:proofErr w:type="spellStart"/>
      <w:r w:rsidRPr="003B0469">
        <w:t>Application</w:t>
      </w:r>
      <w:proofErr w:type="spellEnd"/>
      <w:r w:rsidRPr="003B0469">
        <w:t xml:space="preserve"> and </w:t>
      </w:r>
      <w:proofErr w:type="spellStart"/>
      <w:r w:rsidRPr="003B0469">
        <w:t>Theory</w:t>
      </w:r>
      <w:proofErr w:type="spellEnd"/>
      <w:r w:rsidRPr="003B0469">
        <w:t xml:space="preserve"> (ITAT 2014), </w:t>
      </w:r>
      <w:proofErr w:type="spellStart"/>
      <w:r w:rsidRPr="003B0469">
        <w:t>Institute</w:t>
      </w:r>
      <w:proofErr w:type="spellEnd"/>
      <w:r w:rsidRPr="003B0469">
        <w:t xml:space="preserve"> of </w:t>
      </w:r>
      <w:proofErr w:type="spellStart"/>
      <w:r w:rsidRPr="003B0469">
        <w:t>Computer</w:t>
      </w:r>
      <w:proofErr w:type="spellEnd"/>
      <w:r w:rsidRPr="003B0469">
        <w:t xml:space="preserve"> </w:t>
      </w:r>
      <w:proofErr w:type="spellStart"/>
      <w:r w:rsidRPr="003B0469">
        <w:t>Science</w:t>
      </w:r>
      <w:proofErr w:type="spellEnd"/>
      <w:r w:rsidRPr="003B0469">
        <w:t xml:space="preserve"> AS CR, Part II, p: 120–124.</w:t>
      </w:r>
    </w:p>
    <w:p w:rsidR="00160C97" w:rsidRPr="003B0469" w:rsidRDefault="00160C97" w:rsidP="00B17930">
      <w:pPr>
        <w:jc w:val="both"/>
      </w:pPr>
      <w:r w:rsidRPr="003B0469">
        <w:t xml:space="preserve">[2] M. </w:t>
      </w:r>
      <w:proofErr w:type="spellStart"/>
      <w:r w:rsidRPr="003B0469">
        <w:t>Brtková</w:t>
      </w:r>
      <w:proofErr w:type="spellEnd"/>
      <w:r w:rsidRPr="003B0469">
        <w:t xml:space="preserve">, P. Bakalár, I. Matúš, M. Hančová, K. </w:t>
      </w:r>
      <w:proofErr w:type="spellStart"/>
      <w:r w:rsidRPr="003B0469">
        <w:t>Rimárová</w:t>
      </w:r>
      <w:proofErr w:type="spellEnd"/>
      <w:r w:rsidRPr="003B0469">
        <w:t xml:space="preserve"> (2014). Body </w:t>
      </w:r>
      <w:proofErr w:type="spellStart"/>
      <w:r w:rsidRPr="003B0469">
        <w:t>composition</w:t>
      </w:r>
      <w:proofErr w:type="spellEnd"/>
      <w:r w:rsidRPr="003B0469">
        <w:t xml:space="preserve"> of </w:t>
      </w:r>
      <w:proofErr w:type="spellStart"/>
      <w:r w:rsidRPr="003B0469">
        <w:t>undergraduates</w:t>
      </w:r>
      <w:proofErr w:type="spellEnd"/>
      <w:r w:rsidRPr="003B0469">
        <w:t xml:space="preserve"> - </w:t>
      </w:r>
      <w:proofErr w:type="spellStart"/>
      <w:r w:rsidRPr="003B0469">
        <w:t>comparison</w:t>
      </w:r>
      <w:proofErr w:type="spellEnd"/>
      <w:r w:rsidRPr="003B0469">
        <w:t xml:space="preserve"> of </w:t>
      </w:r>
      <w:proofErr w:type="spellStart"/>
      <w:r w:rsidRPr="003B0469">
        <w:t>four</w:t>
      </w:r>
      <w:proofErr w:type="spellEnd"/>
      <w:r w:rsidRPr="003B0469">
        <w:t xml:space="preserve"> </w:t>
      </w:r>
      <w:proofErr w:type="spellStart"/>
      <w:r w:rsidRPr="003B0469">
        <w:t>different</w:t>
      </w:r>
      <w:proofErr w:type="spellEnd"/>
      <w:r w:rsidRPr="003B0469">
        <w:t xml:space="preserve"> </w:t>
      </w:r>
      <w:proofErr w:type="spellStart"/>
      <w:r w:rsidRPr="003B0469">
        <w:t>measurement</w:t>
      </w:r>
      <w:proofErr w:type="spellEnd"/>
      <w:r w:rsidRPr="003B0469">
        <w:t xml:space="preserve"> </w:t>
      </w:r>
      <w:proofErr w:type="spellStart"/>
      <w:r w:rsidRPr="003B0469">
        <w:t>methods</w:t>
      </w:r>
      <w:proofErr w:type="spellEnd"/>
      <w:r w:rsidRPr="003B0469">
        <w:t xml:space="preserve">. </w:t>
      </w:r>
      <w:proofErr w:type="spellStart"/>
      <w:r w:rsidRPr="003B0469">
        <w:t>Physical</w:t>
      </w:r>
      <w:proofErr w:type="spellEnd"/>
      <w:r w:rsidRPr="003B0469">
        <w:t xml:space="preserve"> </w:t>
      </w:r>
      <w:proofErr w:type="spellStart"/>
      <w:r w:rsidRPr="003B0469">
        <w:t>Activity</w:t>
      </w:r>
      <w:proofErr w:type="spellEnd"/>
      <w:r w:rsidRPr="003B0469">
        <w:t xml:space="preserve"> </w:t>
      </w:r>
      <w:proofErr w:type="spellStart"/>
      <w:r w:rsidRPr="003B0469">
        <w:t>Review</w:t>
      </w:r>
      <w:proofErr w:type="spellEnd"/>
      <w:r w:rsidRPr="003B0469">
        <w:t xml:space="preserve"> 2014, 2:38-44.</w:t>
      </w:r>
    </w:p>
    <w:p w:rsidR="00160C97" w:rsidRPr="003B0469" w:rsidRDefault="00160C97" w:rsidP="00B17930">
      <w:pPr>
        <w:jc w:val="both"/>
      </w:pPr>
      <w:r w:rsidRPr="003B0469">
        <w:t xml:space="preserve">[3] P. Gurský, V. </w:t>
      </w:r>
      <w:proofErr w:type="spellStart"/>
      <w:r w:rsidRPr="003B0469">
        <w:t>Chabaľ</w:t>
      </w:r>
      <w:proofErr w:type="spellEnd"/>
      <w:r w:rsidRPr="003B0469">
        <w:t xml:space="preserve">, R. Novotný, M. Vaško, M. Vereščák (2014). </w:t>
      </w:r>
      <w:proofErr w:type="spellStart"/>
      <w:r w:rsidRPr="003B0469">
        <w:t>Extracting</w:t>
      </w:r>
      <w:proofErr w:type="spellEnd"/>
      <w:r w:rsidRPr="003B0469">
        <w:t xml:space="preserve"> </w:t>
      </w:r>
      <w:proofErr w:type="spellStart"/>
      <w:r w:rsidRPr="003B0469">
        <w:t>Product</w:t>
      </w:r>
      <w:proofErr w:type="spellEnd"/>
      <w:r w:rsidRPr="003B0469">
        <w:t xml:space="preserve"> </w:t>
      </w:r>
      <w:proofErr w:type="spellStart"/>
      <w:r w:rsidRPr="003B0469">
        <w:t>Data</w:t>
      </w:r>
      <w:proofErr w:type="spellEnd"/>
      <w:r w:rsidRPr="003B0469">
        <w:t xml:space="preserve"> </w:t>
      </w:r>
      <w:proofErr w:type="spellStart"/>
      <w:r w:rsidRPr="003B0469">
        <w:t>from</w:t>
      </w:r>
      <w:proofErr w:type="spellEnd"/>
      <w:r w:rsidRPr="003B0469">
        <w:t xml:space="preserve"> E-</w:t>
      </w:r>
      <w:proofErr w:type="spellStart"/>
      <w:r w:rsidRPr="003B0469">
        <w:t>Shops</w:t>
      </w:r>
      <w:proofErr w:type="spellEnd"/>
      <w:r w:rsidRPr="003B0469">
        <w:t xml:space="preserve">. </w:t>
      </w:r>
      <w:proofErr w:type="spellStart"/>
      <w:r w:rsidRPr="003B0469">
        <w:t>Proceedings</w:t>
      </w:r>
      <w:proofErr w:type="spellEnd"/>
      <w:r w:rsidRPr="003B0469">
        <w:t xml:space="preserve"> of </w:t>
      </w:r>
      <w:proofErr w:type="spellStart"/>
      <w:r w:rsidRPr="003B0469">
        <w:t>the</w:t>
      </w:r>
      <w:proofErr w:type="spellEnd"/>
      <w:r w:rsidRPr="003B0469">
        <w:t xml:space="preserve"> 14th </w:t>
      </w:r>
      <w:proofErr w:type="spellStart"/>
      <w:r w:rsidRPr="003B0469">
        <w:t>Conference</w:t>
      </w:r>
      <w:proofErr w:type="spellEnd"/>
      <w:r w:rsidRPr="003B0469">
        <w:t xml:space="preserve"> on </w:t>
      </w:r>
      <w:proofErr w:type="spellStart"/>
      <w:r w:rsidRPr="003B0469">
        <w:t>Information</w:t>
      </w:r>
      <w:proofErr w:type="spellEnd"/>
      <w:r w:rsidRPr="003B0469">
        <w:t xml:space="preserve"> Technologies - </w:t>
      </w:r>
      <w:proofErr w:type="spellStart"/>
      <w:r w:rsidRPr="003B0469">
        <w:t>Application</w:t>
      </w:r>
      <w:proofErr w:type="spellEnd"/>
      <w:r w:rsidRPr="003B0469">
        <w:t xml:space="preserve"> and </w:t>
      </w:r>
      <w:proofErr w:type="spellStart"/>
      <w:r w:rsidRPr="003B0469">
        <w:t>Theory</w:t>
      </w:r>
      <w:proofErr w:type="spellEnd"/>
      <w:r w:rsidRPr="003B0469">
        <w:t xml:space="preserve"> (ITAT 2014), </w:t>
      </w:r>
      <w:proofErr w:type="spellStart"/>
      <w:r w:rsidRPr="003B0469">
        <w:t>Institute</w:t>
      </w:r>
      <w:proofErr w:type="spellEnd"/>
      <w:r w:rsidRPr="003B0469">
        <w:t xml:space="preserve"> of </w:t>
      </w:r>
      <w:proofErr w:type="spellStart"/>
      <w:r w:rsidRPr="003B0469">
        <w:t>Computer</w:t>
      </w:r>
      <w:proofErr w:type="spellEnd"/>
      <w:r w:rsidRPr="003B0469">
        <w:t xml:space="preserve"> </w:t>
      </w:r>
      <w:proofErr w:type="spellStart"/>
      <w:r w:rsidRPr="003B0469">
        <w:t>Science</w:t>
      </w:r>
      <w:proofErr w:type="spellEnd"/>
      <w:r w:rsidRPr="003B0469">
        <w:t xml:space="preserve"> AS CR, Part I, p: 40-45.</w:t>
      </w:r>
    </w:p>
    <w:p w:rsidR="00160C97" w:rsidRPr="003B0469" w:rsidRDefault="00160C97" w:rsidP="00B17930">
      <w:pPr>
        <w:jc w:val="both"/>
      </w:pPr>
      <w:r w:rsidRPr="003B0469">
        <w:t xml:space="preserve">[4] P. Gurský, J. </w:t>
      </w:r>
      <w:proofErr w:type="spellStart"/>
      <w:r w:rsidRPr="003B0469">
        <w:t>Malčovský</w:t>
      </w:r>
      <w:proofErr w:type="spellEnd"/>
      <w:r w:rsidRPr="003B0469">
        <w:t xml:space="preserve">, M. Vaško (2014). Prezentovateľný komplexný model používateľských preferencií v internetových obchodoch. </w:t>
      </w:r>
      <w:proofErr w:type="spellStart"/>
      <w:r w:rsidRPr="003B0469">
        <w:t>Proceedings</w:t>
      </w:r>
      <w:proofErr w:type="spellEnd"/>
      <w:r w:rsidRPr="003B0469">
        <w:t xml:space="preserve"> of </w:t>
      </w:r>
      <w:proofErr w:type="spellStart"/>
      <w:r w:rsidRPr="003B0469">
        <w:t>the</w:t>
      </w:r>
      <w:proofErr w:type="spellEnd"/>
      <w:r w:rsidRPr="003B0469">
        <w:t xml:space="preserve"> 14th </w:t>
      </w:r>
      <w:proofErr w:type="spellStart"/>
      <w:r w:rsidRPr="003B0469">
        <w:t>Conference</w:t>
      </w:r>
      <w:proofErr w:type="spellEnd"/>
      <w:r w:rsidRPr="003B0469">
        <w:t xml:space="preserve"> on </w:t>
      </w:r>
      <w:proofErr w:type="spellStart"/>
      <w:r w:rsidRPr="003B0469">
        <w:t>Information</w:t>
      </w:r>
      <w:proofErr w:type="spellEnd"/>
      <w:r w:rsidRPr="003B0469">
        <w:t xml:space="preserve"> Technologies-</w:t>
      </w:r>
      <w:proofErr w:type="spellStart"/>
      <w:r w:rsidRPr="003B0469">
        <w:t>Application</w:t>
      </w:r>
      <w:proofErr w:type="spellEnd"/>
      <w:r w:rsidRPr="003B0469">
        <w:t xml:space="preserve"> and </w:t>
      </w:r>
      <w:proofErr w:type="spellStart"/>
      <w:r w:rsidRPr="003B0469">
        <w:t>Theory</w:t>
      </w:r>
      <w:proofErr w:type="spellEnd"/>
      <w:r w:rsidRPr="003B0469">
        <w:t xml:space="preserve"> (ITAT 2014), </w:t>
      </w:r>
      <w:proofErr w:type="spellStart"/>
      <w:r w:rsidRPr="003B0469">
        <w:t>Institute</w:t>
      </w:r>
      <w:proofErr w:type="spellEnd"/>
      <w:r w:rsidRPr="003B0469">
        <w:t xml:space="preserve"> of </w:t>
      </w:r>
      <w:proofErr w:type="spellStart"/>
      <w:r w:rsidRPr="003B0469">
        <w:t>Computer</w:t>
      </w:r>
      <w:proofErr w:type="spellEnd"/>
      <w:r w:rsidRPr="003B0469">
        <w:t xml:space="preserve"> </w:t>
      </w:r>
      <w:proofErr w:type="spellStart"/>
      <w:r w:rsidRPr="003B0469">
        <w:t>Science</w:t>
      </w:r>
      <w:proofErr w:type="spellEnd"/>
      <w:r w:rsidRPr="003B0469">
        <w:t xml:space="preserve"> AS CR, Part </w:t>
      </w:r>
      <w:proofErr w:type="spellStart"/>
      <w:r w:rsidRPr="003B0469">
        <w:t>II,p</w:t>
      </w:r>
      <w:proofErr w:type="spellEnd"/>
      <w:r w:rsidRPr="003B0469">
        <w:t>: 4-7.</w:t>
      </w:r>
    </w:p>
    <w:p w:rsidR="00160C97" w:rsidRPr="003B0469" w:rsidRDefault="00160C97" w:rsidP="00B17930">
      <w:pPr>
        <w:jc w:val="both"/>
      </w:pPr>
      <w:r w:rsidRPr="003B0469">
        <w:t xml:space="preserve">[5]  L. </w:t>
      </w:r>
      <w:proofErr w:type="spellStart"/>
      <w:r w:rsidRPr="003B0469">
        <w:t>Pisková</w:t>
      </w:r>
      <w:proofErr w:type="spellEnd"/>
      <w:r w:rsidRPr="003B0469">
        <w:t xml:space="preserve">, T. Horváth (2014). </w:t>
      </w:r>
      <w:proofErr w:type="spellStart"/>
      <w:r w:rsidRPr="003B0469">
        <w:t>Computing</w:t>
      </w:r>
      <w:proofErr w:type="spellEnd"/>
      <w:r w:rsidRPr="003B0469">
        <w:t xml:space="preserve"> </w:t>
      </w:r>
      <w:proofErr w:type="spellStart"/>
      <w:r w:rsidRPr="003B0469">
        <w:t>Concept</w:t>
      </w:r>
      <w:proofErr w:type="spellEnd"/>
      <w:r w:rsidRPr="003B0469">
        <w:t xml:space="preserve"> </w:t>
      </w:r>
      <w:proofErr w:type="spellStart"/>
      <w:r w:rsidRPr="003B0469">
        <w:t>Lattices</w:t>
      </w:r>
      <w:proofErr w:type="spellEnd"/>
      <w:r w:rsidRPr="003B0469">
        <w:t xml:space="preserve"> </w:t>
      </w:r>
      <w:proofErr w:type="spellStart"/>
      <w:r w:rsidRPr="003B0469">
        <w:t>from</w:t>
      </w:r>
      <w:proofErr w:type="spellEnd"/>
      <w:r w:rsidRPr="003B0469">
        <w:t xml:space="preserve"> </w:t>
      </w:r>
      <w:proofErr w:type="spellStart"/>
      <w:r w:rsidRPr="003B0469">
        <w:t>Very</w:t>
      </w:r>
      <w:proofErr w:type="spellEnd"/>
      <w:r w:rsidRPr="003B0469">
        <w:t xml:space="preserve"> </w:t>
      </w:r>
      <w:proofErr w:type="spellStart"/>
      <w:r w:rsidRPr="003B0469">
        <w:t>Sparse</w:t>
      </w:r>
      <w:proofErr w:type="spellEnd"/>
      <w:r w:rsidRPr="003B0469">
        <w:t xml:space="preserve"> </w:t>
      </w:r>
      <w:proofErr w:type="spellStart"/>
      <w:r w:rsidRPr="003B0469">
        <w:t>Large-Scale</w:t>
      </w:r>
      <w:proofErr w:type="spellEnd"/>
      <w:r w:rsidRPr="003B0469">
        <w:t xml:space="preserve"> </w:t>
      </w:r>
      <w:proofErr w:type="spellStart"/>
      <w:r w:rsidRPr="003B0469">
        <w:t>Formal</w:t>
      </w:r>
      <w:proofErr w:type="spellEnd"/>
      <w:r w:rsidRPr="003B0469">
        <w:t xml:space="preserve"> </w:t>
      </w:r>
      <w:proofErr w:type="spellStart"/>
      <w:r w:rsidRPr="003B0469">
        <w:t>Contexts</w:t>
      </w:r>
      <w:proofErr w:type="spellEnd"/>
      <w:r w:rsidRPr="003B0469">
        <w:t xml:space="preserve">. International </w:t>
      </w:r>
      <w:proofErr w:type="spellStart"/>
      <w:r w:rsidRPr="003B0469">
        <w:t>Conference</w:t>
      </w:r>
      <w:proofErr w:type="spellEnd"/>
      <w:r w:rsidRPr="003B0469">
        <w:t xml:space="preserve"> on </w:t>
      </w:r>
      <w:proofErr w:type="spellStart"/>
      <w:r w:rsidRPr="003B0469">
        <w:t>Conceptual</w:t>
      </w:r>
      <w:proofErr w:type="spellEnd"/>
      <w:r w:rsidRPr="003B0469">
        <w:t xml:space="preserve"> </w:t>
      </w:r>
      <w:proofErr w:type="spellStart"/>
      <w:r w:rsidRPr="003B0469">
        <w:t>Structures</w:t>
      </w:r>
      <w:proofErr w:type="spellEnd"/>
      <w:r w:rsidRPr="003B0469">
        <w:t xml:space="preserve">, </w:t>
      </w:r>
      <w:proofErr w:type="spellStart"/>
      <w:r w:rsidRPr="003B0469">
        <w:t>Iasi</w:t>
      </w:r>
      <w:proofErr w:type="spellEnd"/>
      <w:r w:rsidRPr="003B0469">
        <w:t xml:space="preserve">, </w:t>
      </w:r>
      <w:proofErr w:type="spellStart"/>
      <w:r w:rsidRPr="003B0469">
        <w:t>Romania</w:t>
      </w:r>
      <w:proofErr w:type="spellEnd"/>
      <w:r w:rsidRPr="003B0469">
        <w:t xml:space="preserve">, 2014, </w:t>
      </w:r>
      <w:proofErr w:type="spellStart"/>
      <w:r w:rsidRPr="003B0469">
        <w:t>Lecture</w:t>
      </w:r>
      <w:proofErr w:type="spellEnd"/>
      <w:r w:rsidRPr="003B0469">
        <w:t xml:space="preserve"> Notes on </w:t>
      </w:r>
      <w:proofErr w:type="spellStart"/>
      <w:r w:rsidRPr="003B0469">
        <w:t>Artificial</w:t>
      </w:r>
      <w:proofErr w:type="spellEnd"/>
      <w:r w:rsidRPr="003B0469">
        <w:t xml:space="preserve"> </w:t>
      </w:r>
      <w:proofErr w:type="spellStart"/>
      <w:r w:rsidRPr="003B0469">
        <w:t>Intelligence</w:t>
      </w:r>
      <w:proofErr w:type="spellEnd"/>
      <w:r w:rsidRPr="003B0469">
        <w:t xml:space="preserve"> </w:t>
      </w:r>
      <w:proofErr w:type="spellStart"/>
      <w:r w:rsidRPr="003B0469">
        <w:t>vol</w:t>
      </w:r>
      <w:proofErr w:type="spellEnd"/>
      <w:r w:rsidRPr="003B0469">
        <w:t xml:space="preserve">. 8577, </w:t>
      </w:r>
      <w:proofErr w:type="spellStart"/>
      <w:r w:rsidRPr="003B0469">
        <w:t>Springer-Verlag</w:t>
      </w:r>
      <w:proofErr w:type="spellEnd"/>
      <w:r w:rsidRPr="003B0469">
        <w:t>, p: 245-259.</w:t>
      </w:r>
    </w:p>
    <w:p w:rsidR="00160C97" w:rsidRPr="003B0469" w:rsidRDefault="00160C97" w:rsidP="00B17930">
      <w:pPr>
        <w:jc w:val="both"/>
      </w:pPr>
      <w:r w:rsidRPr="003B0469">
        <w:t xml:space="preserve">[6] L. </w:t>
      </w:r>
      <w:proofErr w:type="spellStart"/>
      <w:r w:rsidRPr="003B0469">
        <w:t>Pisková</w:t>
      </w:r>
      <w:proofErr w:type="spellEnd"/>
      <w:r w:rsidRPr="003B0469">
        <w:t xml:space="preserve">, T. Horváth, S. Krajči (2014). </w:t>
      </w:r>
      <w:proofErr w:type="spellStart"/>
      <w:r w:rsidRPr="003B0469">
        <w:t>Ranking</w:t>
      </w:r>
      <w:proofErr w:type="spellEnd"/>
      <w:r w:rsidRPr="003B0469">
        <w:t xml:space="preserve"> </w:t>
      </w:r>
      <w:proofErr w:type="spellStart"/>
      <w:r w:rsidRPr="003B0469">
        <w:t>Formal</w:t>
      </w:r>
      <w:proofErr w:type="spellEnd"/>
      <w:r w:rsidRPr="003B0469">
        <w:t xml:space="preserve"> </w:t>
      </w:r>
      <w:proofErr w:type="spellStart"/>
      <w:r w:rsidRPr="003B0469">
        <w:t>Concepts</w:t>
      </w:r>
      <w:proofErr w:type="spellEnd"/>
      <w:r w:rsidRPr="003B0469">
        <w:t xml:space="preserve"> by </w:t>
      </w:r>
      <w:proofErr w:type="spellStart"/>
      <w:r w:rsidRPr="003B0469">
        <w:t>Utilizing</w:t>
      </w:r>
      <w:proofErr w:type="spellEnd"/>
      <w:r w:rsidRPr="003B0469">
        <w:t xml:space="preserve"> </w:t>
      </w:r>
      <w:proofErr w:type="spellStart"/>
      <w:r w:rsidRPr="003B0469">
        <w:t>Matrix</w:t>
      </w:r>
      <w:proofErr w:type="spellEnd"/>
      <w:r w:rsidRPr="003B0469">
        <w:t xml:space="preserve"> </w:t>
      </w:r>
      <w:proofErr w:type="spellStart"/>
      <w:r w:rsidRPr="003B0469">
        <w:t>Factorization</w:t>
      </w:r>
      <w:proofErr w:type="spellEnd"/>
      <w:r w:rsidRPr="003B0469">
        <w:t xml:space="preserve">. STUDIA UNIV. BABES–BOLYAI, INFORMATICA, </w:t>
      </w:r>
      <w:proofErr w:type="spellStart"/>
      <w:r w:rsidRPr="003B0469">
        <w:t>Volume</w:t>
      </w:r>
      <w:proofErr w:type="spellEnd"/>
      <w:r w:rsidRPr="003B0469">
        <w:t xml:space="preserve"> LIX, </w:t>
      </w:r>
      <w:proofErr w:type="spellStart"/>
      <w:r w:rsidRPr="003B0469">
        <w:t>Special</w:t>
      </w:r>
      <w:proofErr w:type="spellEnd"/>
      <w:r w:rsidRPr="003B0469">
        <w:t xml:space="preserve"> </w:t>
      </w:r>
      <w:proofErr w:type="spellStart"/>
      <w:r w:rsidRPr="003B0469">
        <w:t>Issue</w:t>
      </w:r>
      <w:proofErr w:type="spellEnd"/>
      <w:r w:rsidRPr="003B0469">
        <w:t xml:space="preserve"> 2, 2014, p: 62-79.</w:t>
      </w:r>
    </w:p>
    <w:p w:rsidR="00160C97" w:rsidRPr="003B0469" w:rsidRDefault="00160C97" w:rsidP="00B17930">
      <w:pPr>
        <w:jc w:val="both"/>
      </w:pPr>
      <w:r w:rsidRPr="003B0469">
        <w:t xml:space="preserve">[7] Š. Pero, T. Horváth (2014). </w:t>
      </w:r>
      <w:proofErr w:type="spellStart"/>
      <w:r w:rsidRPr="003B0469">
        <w:t>How</w:t>
      </w:r>
      <w:proofErr w:type="spellEnd"/>
      <w:r w:rsidRPr="003B0469">
        <w:t xml:space="preserve"> </w:t>
      </w:r>
      <w:proofErr w:type="spellStart"/>
      <w:r w:rsidRPr="003B0469">
        <w:t>patterns</w:t>
      </w:r>
      <w:proofErr w:type="spellEnd"/>
      <w:r w:rsidRPr="003B0469">
        <w:t xml:space="preserve"> in </w:t>
      </w:r>
      <w:proofErr w:type="spellStart"/>
      <w:r w:rsidRPr="003B0469">
        <w:t>source</w:t>
      </w:r>
      <w:proofErr w:type="spellEnd"/>
      <w:r w:rsidRPr="003B0469">
        <w:t xml:space="preserve"> </w:t>
      </w:r>
      <w:proofErr w:type="spellStart"/>
      <w:r w:rsidRPr="003B0469">
        <w:t>codes</w:t>
      </w:r>
      <w:proofErr w:type="spellEnd"/>
      <w:r w:rsidRPr="003B0469">
        <w:t xml:space="preserve"> of </w:t>
      </w:r>
      <w:proofErr w:type="spellStart"/>
      <w:r w:rsidRPr="003B0469">
        <w:t>students</w:t>
      </w:r>
      <w:proofErr w:type="spellEnd"/>
      <w:r w:rsidRPr="003B0469">
        <w:t xml:space="preserve"> </w:t>
      </w:r>
      <w:proofErr w:type="spellStart"/>
      <w:r w:rsidRPr="003B0469">
        <w:t>can</w:t>
      </w:r>
      <w:proofErr w:type="spellEnd"/>
      <w:r w:rsidRPr="003B0469">
        <w:t xml:space="preserve"> </w:t>
      </w:r>
      <w:proofErr w:type="spellStart"/>
      <w:r w:rsidRPr="003B0469">
        <w:t>help</w:t>
      </w:r>
      <w:proofErr w:type="spellEnd"/>
      <w:r w:rsidRPr="003B0469">
        <w:t xml:space="preserve"> in </w:t>
      </w:r>
      <w:proofErr w:type="spellStart"/>
      <w:r w:rsidRPr="003B0469">
        <w:t>detection</w:t>
      </w:r>
      <w:proofErr w:type="spellEnd"/>
      <w:r w:rsidRPr="003B0469">
        <w:t xml:space="preserve"> of </w:t>
      </w:r>
      <w:proofErr w:type="spellStart"/>
      <w:r w:rsidRPr="003B0469">
        <w:t>their</w:t>
      </w:r>
      <w:proofErr w:type="spellEnd"/>
      <w:r w:rsidRPr="003B0469">
        <w:t xml:space="preserve"> </w:t>
      </w:r>
      <w:proofErr w:type="spellStart"/>
      <w:r w:rsidRPr="003B0469">
        <w:t>programming</w:t>
      </w:r>
      <w:proofErr w:type="spellEnd"/>
      <w:r w:rsidRPr="003B0469">
        <w:t xml:space="preserve"> </w:t>
      </w:r>
      <w:proofErr w:type="spellStart"/>
      <w:r w:rsidRPr="003B0469">
        <w:t>skills</w:t>
      </w:r>
      <w:proofErr w:type="spellEnd"/>
      <w:r w:rsidRPr="003B0469">
        <w:t xml:space="preserve">? </w:t>
      </w:r>
      <w:proofErr w:type="spellStart"/>
      <w:r w:rsidRPr="003B0469">
        <w:t>Proceedings</w:t>
      </w:r>
      <w:proofErr w:type="spellEnd"/>
      <w:r w:rsidRPr="003B0469">
        <w:t xml:space="preserve"> of </w:t>
      </w:r>
      <w:proofErr w:type="spellStart"/>
      <w:r w:rsidRPr="003B0469">
        <w:t>the</w:t>
      </w:r>
      <w:proofErr w:type="spellEnd"/>
      <w:r w:rsidRPr="003B0469">
        <w:t xml:space="preserve"> 7th International </w:t>
      </w:r>
      <w:proofErr w:type="spellStart"/>
      <w:r w:rsidRPr="003B0469">
        <w:t>Conference</w:t>
      </w:r>
      <w:proofErr w:type="spellEnd"/>
      <w:r w:rsidRPr="003B0469">
        <w:t xml:space="preserve"> on </w:t>
      </w:r>
      <w:proofErr w:type="spellStart"/>
      <w:r w:rsidRPr="003B0469">
        <w:t>Educational</w:t>
      </w:r>
      <w:proofErr w:type="spellEnd"/>
      <w:r w:rsidRPr="003B0469">
        <w:t xml:space="preserve"> </w:t>
      </w:r>
      <w:proofErr w:type="spellStart"/>
      <w:r w:rsidRPr="003B0469">
        <w:t>Data</w:t>
      </w:r>
      <w:proofErr w:type="spellEnd"/>
      <w:r w:rsidRPr="003B0469">
        <w:t xml:space="preserve"> </w:t>
      </w:r>
      <w:proofErr w:type="spellStart"/>
      <w:r w:rsidRPr="003B0469">
        <w:t>Mining</w:t>
      </w:r>
      <w:proofErr w:type="spellEnd"/>
      <w:r w:rsidRPr="003B0469">
        <w:t xml:space="preserve">, </w:t>
      </w:r>
      <w:proofErr w:type="spellStart"/>
      <w:r w:rsidRPr="003B0469">
        <w:t>London</w:t>
      </w:r>
      <w:proofErr w:type="spellEnd"/>
      <w:r w:rsidRPr="003B0469">
        <w:t xml:space="preserve">, </w:t>
      </w:r>
      <w:proofErr w:type="spellStart"/>
      <w:r w:rsidRPr="003B0469">
        <w:t>England</w:t>
      </w:r>
      <w:proofErr w:type="spellEnd"/>
      <w:r w:rsidRPr="003B0469">
        <w:t>, 2014, p: 371-372.</w:t>
      </w:r>
    </w:p>
    <w:p w:rsidR="00160C97" w:rsidRPr="003B0469" w:rsidRDefault="00160C97" w:rsidP="00B17930">
      <w:pPr>
        <w:jc w:val="both"/>
      </w:pPr>
      <w:r w:rsidRPr="003B0469">
        <w:lastRenderedPageBreak/>
        <w:t xml:space="preserve">[8] Jaka </w:t>
      </w:r>
      <w:proofErr w:type="spellStart"/>
      <w:r w:rsidRPr="003B0469">
        <w:t>Kranjc</w:t>
      </w:r>
      <w:proofErr w:type="spellEnd"/>
      <w:r w:rsidRPr="003B0469">
        <w:t xml:space="preserve">, </w:t>
      </w:r>
      <w:proofErr w:type="spellStart"/>
      <w:r w:rsidRPr="003B0469">
        <w:t>Borut</w:t>
      </w:r>
      <w:proofErr w:type="spellEnd"/>
      <w:r w:rsidRPr="003B0469">
        <w:t xml:space="preserve"> </w:t>
      </w:r>
      <w:proofErr w:type="spellStart"/>
      <w:r w:rsidRPr="003B0469">
        <w:t>Lužar</w:t>
      </w:r>
      <w:proofErr w:type="spellEnd"/>
      <w:r w:rsidRPr="003B0469">
        <w:t xml:space="preserve">, Martina </w:t>
      </w:r>
      <w:proofErr w:type="spellStart"/>
      <w:r w:rsidRPr="003B0469">
        <w:t>Mockovčiaková</w:t>
      </w:r>
      <w:proofErr w:type="spellEnd"/>
      <w:r w:rsidRPr="003B0469">
        <w:t xml:space="preserve">, Roman Soták (2014). Note on </w:t>
      </w:r>
      <w:proofErr w:type="spellStart"/>
      <w:r w:rsidRPr="003B0469">
        <w:t>coloring</w:t>
      </w:r>
      <w:proofErr w:type="spellEnd"/>
      <w:r w:rsidRPr="003B0469">
        <w:t xml:space="preserve"> of </w:t>
      </w:r>
      <w:proofErr w:type="spellStart"/>
      <w:r w:rsidRPr="003B0469">
        <w:t>double</w:t>
      </w:r>
      <w:proofErr w:type="spellEnd"/>
      <w:r w:rsidRPr="003B0469">
        <w:t xml:space="preserve"> disk </w:t>
      </w:r>
      <w:proofErr w:type="spellStart"/>
      <w:r w:rsidRPr="003B0469">
        <w:t>graphs</w:t>
      </w:r>
      <w:proofErr w:type="spellEnd"/>
      <w:r w:rsidRPr="003B0469">
        <w:t xml:space="preserve">. </w:t>
      </w:r>
      <w:proofErr w:type="spellStart"/>
      <w:r w:rsidRPr="003B0469">
        <w:t>Journal</w:t>
      </w:r>
      <w:proofErr w:type="spellEnd"/>
      <w:r w:rsidRPr="003B0469">
        <w:t xml:space="preserve"> of </w:t>
      </w:r>
      <w:proofErr w:type="spellStart"/>
      <w:r w:rsidRPr="003B0469">
        <w:t>Global</w:t>
      </w:r>
      <w:proofErr w:type="spellEnd"/>
      <w:r w:rsidRPr="003B0469">
        <w:t xml:space="preserve"> </w:t>
      </w:r>
      <w:proofErr w:type="spellStart"/>
      <w:r w:rsidRPr="003B0469">
        <w:t>Optimization</w:t>
      </w:r>
      <w:proofErr w:type="spellEnd"/>
      <w:r w:rsidRPr="003B0469">
        <w:t xml:space="preserve">, </w:t>
      </w:r>
      <w:proofErr w:type="spellStart"/>
      <w:r w:rsidRPr="003B0469">
        <w:t>Volume</w:t>
      </w:r>
      <w:proofErr w:type="spellEnd"/>
      <w:r w:rsidRPr="003B0469">
        <w:t xml:space="preserve"> 60, </w:t>
      </w:r>
      <w:proofErr w:type="spellStart"/>
      <w:r w:rsidRPr="003B0469">
        <w:t>Issue</w:t>
      </w:r>
      <w:proofErr w:type="spellEnd"/>
      <w:r w:rsidRPr="003B0469">
        <w:t xml:space="preserve"> 4, </w:t>
      </w:r>
      <w:proofErr w:type="spellStart"/>
      <w:r w:rsidRPr="003B0469">
        <w:t>Springer</w:t>
      </w:r>
      <w:proofErr w:type="spellEnd"/>
      <w:r w:rsidRPr="003B0469">
        <w:t xml:space="preserve">, </w:t>
      </w:r>
      <w:proofErr w:type="spellStart"/>
      <w:r w:rsidRPr="003B0469">
        <w:t>pp</w:t>
      </w:r>
      <w:proofErr w:type="spellEnd"/>
      <w:r w:rsidRPr="003B0469">
        <w:t>: 793-799.</w:t>
      </w:r>
    </w:p>
    <w:p w:rsidR="00FB25BC" w:rsidRPr="003B0469" w:rsidRDefault="00735ACB" w:rsidP="00B17930">
      <w:pPr>
        <w:spacing w:after="0"/>
        <w:jc w:val="both"/>
        <w:rPr>
          <w:b/>
        </w:rPr>
      </w:pPr>
      <w:r w:rsidRPr="003B0469">
        <w:rPr>
          <w:b/>
        </w:rPr>
        <w:t xml:space="preserve">PP 6. Výskum a vývoj metód </w:t>
      </w:r>
      <w:proofErr w:type="spellStart"/>
      <w:r w:rsidRPr="003B0469">
        <w:rPr>
          <w:b/>
        </w:rPr>
        <w:t>geoprocessingu</w:t>
      </w:r>
      <w:proofErr w:type="spellEnd"/>
      <w:r w:rsidRPr="003B0469">
        <w:rPr>
          <w:b/>
        </w:rPr>
        <w:t xml:space="preserve"> v </w:t>
      </w:r>
      <w:proofErr w:type="spellStart"/>
      <w:r w:rsidRPr="003B0469">
        <w:rPr>
          <w:b/>
        </w:rPr>
        <w:t>geopriestorových</w:t>
      </w:r>
      <w:proofErr w:type="spellEnd"/>
      <w:r w:rsidRPr="003B0469">
        <w:rPr>
          <w:b/>
        </w:rPr>
        <w:t xml:space="preserve"> technológiách a službách:</w:t>
      </w:r>
    </w:p>
    <w:p w:rsidR="00985F20" w:rsidRPr="003B0469" w:rsidRDefault="00985F20" w:rsidP="00B17930">
      <w:pPr>
        <w:jc w:val="both"/>
        <w:rPr>
          <w:color w:val="000000"/>
        </w:rPr>
      </w:pPr>
      <w:r w:rsidRPr="003B0469">
        <w:rPr>
          <w:color w:val="000000"/>
        </w:rPr>
        <w:t xml:space="preserve">Bola uzavretá zmluva o vytvorení spoločného pracoviska s firmou PHOTOMAP, s.r.o. Košice, ktorého cieľom je prehlbovanie spolupráce pri aplikovanom výskume a prenose poznatkov medzi UPJŠ a spomínanou firmou v oblasti </w:t>
      </w:r>
      <w:proofErr w:type="spellStart"/>
      <w:r w:rsidRPr="003B0469">
        <w:rPr>
          <w:color w:val="000000"/>
        </w:rPr>
        <w:t>geoinformatiky</w:t>
      </w:r>
      <w:proofErr w:type="spellEnd"/>
      <w:r w:rsidRPr="003B0469">
        <w:rPr>
          <w:color w:val="000000"/>
        </w:rPr>
        <w:t xml:space="preserve"> a diaľkového prieskumu Zeme. Súčasťou týchto aktivít bolo aj zriadenie Laboratória diaľkového prieskumu Zeme. Dlhodobá udržateľnosť tejto spolupráce s podnikateľským subjektom sa prejavuje následnou  zmluvnou spoluprácou v ďalších výskumných projektoch realizovaných na UPJŠ (napr. APVV a ESA PECS).</w:t>
      </w:r>
    </w:p>
    <w:p w:rsidR="00985F20" w:rsidRPr="003B0469" w:rsidRDefault="00985F20" w:rsidP="00B17930">
      <w:pPr>
        <w:pStyle w:val="Odsekzoznamu"/>
        <w:ind w:left="0"/>
        <w:jc w:val="both"/>
      </w:pPr>
      <w:r w:rsidRPr="003B0469">
        <w:t xml:space="preserve">V rámci PP6 sa obstaralo plánované prístrojové a softvérové vybavenie potrebné pre realizáciu výskumu. Bolo vybraté testovacie  územie pre testovanie prístrojov a navrhnutých metodických postupov. Bol realizovaný terénny prieskum a vytvorená základná priestorová databáza popisujúca vlastnosti skúmaného územia. Zrealizovalo sa laserové skenovanie jaskyne Domica, ako aj povrchových foriem georeliéfu a vegetácie a vytvorili sa masívne dátové súbory 3D mračien bodov (rádovo miliardy bodov). Bolo nainštalované a nastavené softvérové prostredie pre </w:t>
      </w:r>
      <w:proofErr w:type="spellStart"/>
      <w:r w:rsidRPr="003B0469">
        <w:t>geoprocessingové</w:t>
      </w:r>
      <w:proofErr w:type="spellEnd"/>
      <w:r w:rsidRPr="003B0469">
        <w:t xml:space="preserve"> výpočty v prostredí operačného systému Linux a softvéru GRASS, ktoré bolo vybraté pre realizáciu </w:t>
      </w:r>
      <w:proofErr w:type="spellStart"/>
      <w:r w:rsidRPr="003B0469">
        <w:t>paralelizácie</w:t>
      </w:r>
      <w:proofErr w:type="spellEnd"/>
      <w:r w:rsidRPr="003B0469">
        <w:t xml:space="preserve"> vybraných softvérových modulov. Zo získaných masívnych dát z laserového skenovania bol vytvorený 3D model jaskyne a aj model povrchu územia. Bola navrhnutá parametrizácia optimálneho nastavenia interpolačných modulov pre masívne dátové súbory a realizované testovacie výpočty. Bola navrhnutá </w:t>
      </w:r>
      <w:proofErr w:type="spellStart"/>
      <w:r w:rsidRPr="003B0469">
        <w:t>paralelizácia</w:t>
      </w:r>
      <w:proofErr w:type="spellEnd"/>
      <w:r w:rsidRPr="003B0469">
        <w:t xml:space="preserve"> interpolačného modulu </w:t>
      </w:r>
      <w:proofErr w:type="spellStart"/>
      <w:r w:rsidRPr="003B0469">
        <w:t>v.surf.rst</w:t>
      </w:r>
      <w:proofErr w:type="spellEnd"/>
      <w:r w:rsidRPr="003B0469">
        <w:t xml:space="preserve"> pomocou softvérovej knižnice </w:t>
      </w:r>
      <w:proofErr w:type="spellStart"/>
      <w:r w:rsidRPr="003B0469">
        <w:t>OpenMP</w:t>
      </w:r>
      <w:proofErr w:type="spellEnd"/>
      <w:r w:rsidRPr="003B0469">
        <w:t xml:space="preserve"> a zrealizovali sa modifikácie zdrojového kódu, ktorá umožňuje paralelné a distribuované počítanie s cieľom efektívneho spracovania masívnych dátových súborov. Dosiahnuté výsledky boli prezentované na viacerých zahraničných a domácich vedeckých konferenciách.</w:t>
      </w:r>
    </w:p>
    <w:p w:rsidR="003E4F95" w:rsidRPr="003B0469" w:rsidRDefault="003E4F95" w:rsidP="00B17930">
      <w:pPr>
        <w:jc w:val="both"/>
      </w:pPr>
    </w:p>
    <w:sectPr w:rsidR="003E4F95" w:rsidRPr="003B0469">
      <w:foot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4DF" w:rsidRDefault="003B24DF" w:rsidP="00C305C2">
      <w:pPr>
        <w:spacing w:after="0" w:line="240" w:lineRule="auto"/>
      </w:pPr>
      <w:r>
        <w:separator/>
      </w:r>
    </w:p>
  </w:endnote>
  <w:endnote w:type="continuationSeparator" w:id="0">
    <w:p w:rsidR="003B24DF" w:rsidRDefault="003B24DF" w:rsidP="00C3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5689194"/>
      <w:docPartObj>
        <w:docPartGallery w:val="Page Numbers (Bottom of Page)"/>
        <w:docPartUnique/>
      </w:docPartObj>
    </w:sdtPr>
    <w:sdtContent>
      <w:p w:rsidR="00C305C2" w:rsidRDefault="00C305C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EA0">
          <w:rPr>
            <w:noProof/>
          </w:rPr>
          <w:t>1</w:t>
        </w:r>
        <w:r>
          <w:fldChar w:fldCharType="end"/>
        </w:r>
      </w:p>
    </w:sdtContent>
  </w:sdt>
  <w:p w:rsidR="00C305C2" w:rsidRDefault="00C305C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4DF" w:rsidRDefault="003B24DF" w:rsidP="00C305C2">
      <w:pPr>
        <w:spacing w:after="0" w:line="240" w:lineRule="auto"/>
      </w:pPr>
      <w:r>
        <w:separator/>
      </w:r>
    </w:p>
  </w:footnote>
  <w:footnote w:type="continuationSeparator" w:id="0">
    <w:p w:rsidR="003B24DF" w:rsidRDefault="003B24DF" w:rsidP="00C30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37CF6"/>
    <w:multiLevelType w:val="hybridMultilevel"/>
    <w:tmpl w:val="92AEC6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14AC5"/>
    <w:multiLevelType w:val="hybridMultilevel"/>
    <w:tmpl w:val="6ED8AF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4C8A"/>
    <w:multiLevelType w:val="hybridMultilevel"/>
    <w:tmpl w:val="F9501A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41BE1"/>
    <w:multiLevelType w:val="hybridMultilevel"/>
    <w:tmpl w:val="8F9857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E7EB9"/>
    <w:multiLevelType w:val="hybridMultilevel"/>
    <w:tmpl w:val="B32E9D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3B2C68"/>
    <w:multiLevelType w:val="hybridMultilevel"/>
    <w:tmpl w:val="A23A05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E6A5E"/>
    <w:multiLevelType w:val="hybridMultilevel"/>
    <w:tmpl w:val="ECCA9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2797B"/>
    <w:multiLevelType w:val="hybridMultilevel"/>
    <w:tmpl w:val="849270AE"/>
    <w:lvl w:ilvl="0" w:tplc="D940F0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7597742"/>
    <w:multiLevelType w:val="hybridMultilevel"/>
    <w:tmpl w:val="C62C3D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06F30"/>
    <w:multiLevelType w:val="hybridMultilevel"/>
    <w:tmpl w:val="BBB8FD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B6808"/>
    <w:multiLevelType w:val="hybridMultilevel"/>
    <w:tmpl w:val="F73C64CA"/>
    <w:lvl w:ilvl="0" w:tplc="AF4CA4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228E5"/>
    <w:multiLevelType w:val="hybridMultilevel"/>
    <w:tmpl w:val="34725B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1A243B"/>
    <w:multiLevelType w:val="hybridMultilevel"/>
    <w:tmpl w:val="35C40B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2F4D2D"/>
    <w:multiLevelType w:val="hybridMultilevel"/>
    <w:tmpl w:val="FBD6CF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F3580"/>
    <w:multiLevelType w:val="hybridMultilevel"/>
    <w:tmpl w:val="443AE7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A1AD7"/>
    <w:multiLevelType w:val="hybridMultilevel"/>
    <w:tmpl w:val="9F38D6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AA65DB"/>
    <w:multiLevelType w:val="hybridMultilevel"/>
    <w:tmpl w:val="74A45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9A4F47"/>
    <w:multiLevelType w:val="hybridMultilevel"/>
    <w:tmpl w:val="4F9A4F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9"/>
  </w:num>
  <w:num w:numId="8">
    <w:abstractNumId w:val="11"/>
  </w:num>
  <w:num w:numId="9">
    <w:abstractNumId w:val="13"/>
  </w:num>
  <w:num w:numId="10">
    <w:abstractNumId w:val="14"/>
  </w:num>
  <w:num w:numId="11">
    <w:abstractNumId w:val="12"/>
  </w:num>
  <w:num w:numId="12">
    <w:abstractNumId w:val="17"/>
  </w:num>
  <w:num w:numId="13">
    <w:abstractNumId w:val="16"/>
  </w:num>
  <w:num w:numId="14">
    <w:abstractNumId w:val="5"/>
  </w:num>
  <w:num w:numId="15">
    <w:abstractNumId w:val="15"/>
  </w:num>
  <w:num w:numId="16">
    <w:abstractNumId w:val="0"/>
  </w:num>
  <w:num w:numId="17">
    <w:abstractNumId w:val="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910"/>
    <w:rsid w:val="000D5AB0"/>
    <w:rsid w:val="00160C97"/>
    <w:rsid w:val="00174DD9"/>
    <w:rsid w:val="001D7DED"/>
    <w:rsid w:val="00205ADF"/>
    <w:rsid w:val="002C09B3"/>
    <w:rsid w:val="00367D99"/>
    <w:rsid w:val="00381F8F"/>
    <w:rsid w:val="003B0469"/>
    <w:rsid w:val="003B24DF"/>
    <w:rsid w:val="003E4F95"/>
    <w:rsid w:val="0059049B"/>
    <w:rsid w:val="005D4DBD"/>
    <w:rsid w:val="005F5B8B"/>
    <w:rsid w:val="005F71C2"/>
    <w:rsid w:val="00657221"/>
    <w:rsid w:val="006936F0"/>
    <w:rsid w:val="006B0F51"/>
    <w:rsid w:val="006E403B"/>
    <w:rsid w:val="00735ACB"/>
    <w:rsid w:val="007439B9"/>
    <w:rsid w:val="007B2F30"/>
    <w:rsid w:val="00860910"/>
    <w:rsid w:val="00892F70"/>
    <w:rsid w:val="008C1130"/>
    <w:rsid w:val="009250F2"/>
    <w:rsid w:val="009563EE"/>
    <w:rsid w:val="00985F20"/>
    <w:rsid w:val="009A6548"/>
    <w:rsid w:val="00A22B78"/>
    <w:rsid w:val="00A37A21"/>
    <w:rsid w:val="00A9509F"/>
    <w:rsid w:val="00B17930"/>
    <w:rsid w:val="00B3072C"/>
    <w:rsid w:val="00C305C2"/>
    <w:rsid w:val="00C323AF"/>
    <w:rsid w:val="00C8419C"/>
    <w:rsid w:val="00C90EA0"/>
    <w:rsid w:val="00CD4DFD"/>
    <w:rsid w:val="00D042D1"/>
    <w:rsid w:val="00D20755"/>
    <w:rsid w:val="00D42FC9"/>
    <w:rsid w:val="00DC06FE"/>
    <w:rsid w:val="00DF3141"/>
    <w:rsid w:val="00E00B2B"/>
    <w:rsid w:val="00E55025"/>
    <w:rsid w:val="00E77E6B"/>
    <w:rsid w:val="00E967F4"/>
    <w:rsid w:val="00EB289E"/>
    <w:rsid w:val="00EC6A4E"/>
    <w:rsid w:val="00F61BC1"/>
    <w:rsid w:val="00FB25BC"/>
    <w:rsid w:val="00FB6EF7"/>
    <w:rsid w:val="00FC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31FB49-3659-4930-8E5C-884EC2EE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F3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23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5AB0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DF31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DF31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Predvolenpsmoodseku"/>
    <w:link w:val="Nadpis1"/>
    <w:uiPriority w:val="9"/>
    <w:rsid w:val="00DF3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23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C323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323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160C9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30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305C2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3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305C2"/>
  </w:style>
  <w:style w:type="paragraph" w:styleId="Pta">
    <w:name w:val="footer"/>
    <w:basedOn w:val="Normlny"/>
    <w:link w:val="PtaChar"/>
    <w:uiPriority w:val="99"/>
    <w:unhideWhenUsed/>
    <w:rsid w:val="00C305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3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m-server2.grid.upjs.sk:8080/" TargetMode="External"/><Relationship Id="rId13" Type="http://schemas.openxmlformats.org/officeDocument/2006/relationships/hyperlink" Target="http://pyparsing.wikispaces.com/" TargetMode="External"/><Relationship Id="rId18" Type="http://schemas.openxmlformats.org/officeDocument/2006/relationships/hyperlink" Target="http://indico.hep.lu.se/conferenceDisplay.py?confId=1417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pdp2015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ypi.python.org/pypi/Pattern" TargetMode="External"/><Relationship Id="rId17" Type="http://schemas.openxmlformats.org/officeDocument/2006/relationships/hyperlink" Target="http://www.sagemath.org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gi.eu/" TargetMode="External"/><Relationship Id="rId20" Type="http://schemas.openxmlformats.org/officeDocument/2006/relationships/hyperlink" Target="https://www.upjs.sk/public/media/3534/universitas-safarikiana-1-2014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autiful-soup-4.readthedocs.org/en/latest/" TargetMode="External"/><Relationship Id="rId24" Type="http://schemas.openxmlformats.org/officeDocument/2006/relationships/hyperlink" Target="http://kapsa.sk:8080/kaps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counting.egi.eu/egi.php" TargetMode="External"/><Relationship Id="rId23" Type="http://schemas.openxmlformats.org/officeDocument/2006/relationships/hyperlink" Target="https://indico.saske.sk/event/4/timetable/" TargetMode="External"/><Relationship Id="rId10" Type="http://schemas.openxmlformats.org/officeDocument/2006/relationships/hyperlink" Target="http://www.unixuser.org/~euske/python/pdfminer/" TargetMode="External"/><Relationship Id="rId19" Type="http://schemas.openxmlformats.org/officeDocument/2006/relationships/hyperlink" Target="http://www.upjs.sk/aktuality/999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m-server2.grid.upjs.sk:8000" TargetMode="External"/><Relationship Id="rId14" Type="http://schemas.openxmlformats.org/officeDocument/2006/relationships/hyperlink" Target="http://journals.aps.org/prl/" TargetMode="External"/><Relationship Id="rId22" Type="http://schemas.openxmlformats.org/officeDocument/2006/relationships/hyperlink" Target="http://indico.hep.lu.se//contributionDisplay.py?contribId=30&amp;sessionId=16&amp;confId=157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101DD-BB09-4CD9-AC14-020D5AB10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7932</Words>
  <Characters>45217</Characters>
  <Application>Microsoft Office Word</Application>
  <DocSecurity>0</DocSecurity>
  <Lines>376</Lines>
  <Paragraphs>106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</dc:creator>
  <cp:lastModifiedBy>zamestnanec</cp:lastModifiedBy>
  <cp:revision>4</cp:revision>
  <cp:lastPrinted>2018-03-22T12:05:00Z</cp:lastPrinted>
  <dcterms:created xsi:type="dcterms:W3CDTF">2018-03-19T13:28:00Z</dcterms:created>
  <dcterms:modified xsi:type="dcterms:W3CDTF">2018-03-22T13:26:00Z</dcterms:modified>
</cp:coreProperties>
</file>